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C4" w:rsidRDefault="002D65C4" w:rsidP="00BE558A">
      <w:pPr>
        <w:bidi w:val="0"/>
        <w:ind w:left="-851" w:right="-1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______________________________________________ </w:t>
      </w:r>
      <w:r w:rsidR="00F0231F">
        <w:rPr>
          <w:rFonts w:ascii="Times New Roman" w:hAnsi="Times New Roman" w:cs="Times New Roman"/>
          <w:sz w:val="24"/>
          <w:szCs w:val="24"/>
        </w:rPr>
        <w:t>Class ____ - ______</w:t>
      </w:r>
      <w:r w:rsidR="00BE558A">
        <w:rPr>
          <w:rFonts w:ascii="Times New Roman" w:hAnsi="Times New Roman" w:cs="Times New Roman"/>
          <w:sz w:val="24"/>
          <w:szCs w:val="24"/>
        </w:rPr>
        <w:t xml:space="preserve"> date ____________</w:t>
      </w:r>
    </w:p>
    <w:p w:rsidR="00CE5701" w:rsidRPr="009D2BD2" w:rsidRDefault="002D65C4" w:rsidP="002D65C4">
      <w:pPr>
        <w:bidi w:val="0"/>
        <w:spacing w:after="120" w:line="240" w:lineRule="auto"/>
        <w:jc w:val="center"/>
        <w:rPr>
          <w:rFonts w:ascii="P22 Johnston Underground" w:hAnsi="P22 Johnston Underground" w:cs="Times New Roman"/>
          <w:b/>
          <w:bCs/>
          <w:spacing w:val="60"/>
          <w:sz w:val="24"/>
          <w:szCs w:val="24"/>
        </w:rPr>
      </w:pPr>
      <w:r w:rsidRPr="009D2BD2">
        <w:rPr>
          <w:rFonts w:ascii="P22 Johnston Underground" w:hAnsi="P22 Johnston Underground" w:cs="Times New Roman"/>
          <w:b/>
          <w:bCs/>
          <w:spacing w:val="60"/>
          <w:sz w:val="24"/>
          <w:szCs w:val="24"/>
        </w:rPr>
        <w:t xml:space="preserve">THE GREAT </w:t>
      </w:r>
      <w:r w:rsidR="0004328B" w:rsidRPr="009D2BD2">
        <w:rPr>
          <w:rFonts w:ascii="P22 Johnston Underground" w:hAnsi="P22 Johnston Underground" w:cs="Times New Roman"/>
          <w:b/>
          <w:bCs/>
          <w:noProof/>
          <w:spacing w:val="60"/>
          <w:sz w:val="24"/>
          <w:szCs w:val="24"/>
        </w:rPr>
        <w:drawing>
          <wp:inline distT="0" distB="0" distL="0" distR="0">
            <wp:extent cx="1567815" cy="33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BD2">
        <w:rPr>
          <w:rFonts w:ascii="P22 Johnston Underground" w:hAnsi="P22 Johnston Underground" w:cs="Times New Roman"/>
          <w:b/>
          <w:bCs/>
          <w:spacing w:val="60"/>
          <w:sz w:val="24"/>
          <w:szCs w:val="24"/>
        </w:rPr>
        <w:t xml:space="preserve"> TREASURE HUNT</w:t>
      </w:r>
    </w:p>
    <w:p w:rsidR="002D65C4" w:rsidRDefault="00DF1BD1" w:rsidP="002D65C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65C4" w:rsidRPr="00F83784">
          <w:rPr>
            <w:rStyle w:val="Hyperlink"/>
            <w:rFonts w:ascii="Times New Roman" w:hAnsi="Times New Roman" w:cs="Times New Roman"/>
            <w:sz w:val="24"/>
            <w:szCs w:val="24"/>
          </w:rPr>
          <w:t>www.Centropa.org</w:t>
        </w:r>
      </w:hyperlink>
    </w:p>
    <w:p w:rsidR="00AD47F5" w:rsidRPr="007D48A0" w:rsidRDefault="00AD47F5" w:rsidP="007D48A0">
      <w:pPr>
        <w:bidi w:val="0"/>
        <w:ind w:left="-1260" w:right="-1414"/>
        <w:rPr>
          <w:rFonts w:ascii="Times New Roman" w:hAnsi="Times New Roman" w:cs="Times New Roman"/>
        </w:rPr>
      </w:pPr>
      <w:r w:rsidRPr="007D48A0">
        <w:rPr>
          <w:rFonts w:ascii="Times New Roman" w:hAnsi="Times New Roman" w:cs="Times New Roman"/>
        </w:rPr>
        <w:t xml:space="preserve">Between 2000 and 2010, Centropa interviewed 1,200 Jewish Holocaust survivors still living in Central and Eastern Europe, the former Soviet Union and the Balkans. Centropa then digitized </w:t>
      </w:r>
      <w:r w:rsidR="00BE558A" w:rsidRPr="007D48A0">
        <w:rPr>
          <w:rFonts w:ascii="Times New Roman" w:hAnsi="Times New Roman" w:cs="Times New Roman"/>
        </w:rPr>
        <w:t xml:space="preserve">thousands </w:t>
      </w:r>
      <w:r w:rsidRPr="007D48A0">
        <w:rPr>
          <w:rFonts w:ascii="Times New Roman" w:hAnsi="Times New Roman" w:cs="Times New Roman"/>
        </w:rPr>
        <w:t>of their photographs and asked them to tell their stories about the entire 20th century -- as they lived it. </w:t>
      </w:r>
    </w:p>
    <w:p w:rsidR="00F0231F" w:rsidRPr="007D48A0" w:rsidRDefault="00F0231F" w:rsidP="007D48A0">
      <w:pPr>
        <w:bidi w:val="0"/>
        <w:ind w:left="-1260" w:right="-1414"/>
        <w:rPr>
          <w:rFonts w:ascii="Times New Roman" w:hAnsi="Times New Roman" w:cs="Times New Roman"/>
        </w:rPr>
      </w:pPr>
      <w:r w:rsidRPr="007D48A0">
        <w:rPr>
          <w:rFonts w:ascii="Times New Roman" w:hAnsi="Times New Roman" w:cs="Times New Roman"/>
        </w:rPr>
        <w:t xml:space="preserve">This Treasure Hunt will help you </w:t>
      </w:r>
      <w:r w:rsidR="00BE558A" w:rsidRPr="007D48A0">
        <w:rPr>
          <w:rFonts w:ascii="Times New Roman" w:hAnsi="Times New Roman" w:cs="Times New Roman"/>
        </w:rPr>
        <w:t xml:space="preserve">become </w:t>
      </w:r>
      <w:r w:rsidRPr="007D48A0">
        <w:rPr>
          <w:rFonts w:ascii="Times New Roman" w:hAnsi="Times New Roman" w:cs="Times New Roman"/>
        </w:rPr>
        <w:t xml:space="preserve">familiar with the Centropa website and all it has to offer as you work on creating your project. Using the Centropa site, answer the following questions. </w:t>
      </w:r>
    </w:p>
    <w:tbl>
      <w:tblPr>
        <w:tblW w:w="1101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412"/>
      </w:tblGrid>
      <w:tr w:rsidR="00F0231F" w:rsidRPr="00CF4A6F" w:rsidTr="00BE558A">
        <w:trPr>
          <w:tblHeader/>
        </w:trPr>
        <w:tc>
          <w:tcPr>
            <w:tcW w:w="3600" w:type="dxa"/>
            <w:shd w:val="clear" w:color="auto" w:fill="F2F2F2"/>
          </w:tcPr>
          <w:p w:rsidR="00F0231F" w:rsidRPr="00CF4A6F" w:rsidRDefault="00F0231F" w:rsidP="00CF4A6F">
            <w:pPr>
              <w:bidi w:val="0"/>
              <w:spacing w:before="6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A6F"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  <w:tc>
          <w:tcPr>
            <w:tcW w:w="7412" w:type="dxa"/>
            <w:shd w:val="clear" w:color="auto" w:fill="F2F2F2"/>
          </w:tcPr>
          <w:p w:rsidR="00F0231F" w:rsidRPr="00CF4A6F" w:rsidRDefault="00F0231F" w:rsidP="00BE558A">
            <w:pPr>
              <w:bidi w:val="0"/>
              <w:spacing w:before="60" w:after="120" w:line="240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  <w:r w:rsidRPr="00CF4A6F"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2A70D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WW II, Kurt Brodmann im</w:t>
            </w:r>
            <w:r w:rsidR="003B131E" w:rsidRPr="00CF4A6F">
              <w:rPr>
                <w:rFonts w:ascii="Times New Roman" w:hAnsi="Times New Roman" w:cs="Times New Roman"/>
              </w:rPr>
              <w:t>migrated to Palestine, while his parents found refuge in which city?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97665B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Where did Prague-born Jindrich Lion flee when the Nazis took over </w:t>
            </w:r>
            <w:r w:rsidR="00EE3896" w:rsidRPr="00CF4A6F">
              <w:rPr>
                <w:rFonts w:ascii="Times New Roman" w:hAnsi="Times New Roman" w:cs="Times New Roman"/>
              </w:rPr>
              <w:t>Czechoslovakia</w:t>
            </w:r>
            <w:r w:rsidRPr="00CF4A6F">
              <w:rPr>
                <w:rFonts w:ascii="Times New Roman" w:hAnsi="Times New Roman" w:cs="Times New Roman"/>
              </w:rPr>
              <w:t>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AD47F5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What is the name of the film that takes you on a short trip through Europe´s maps to explain how borders moved and cultures moved with them?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AD47F5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which city was Haya-Lea Detinko born?</w:t>
            </w:r>
            <w:r w:rsidR="003A79F9" w:rsidRPr="00CF4A6F">
              <w:rPr>
                <w:rFonts w:ascii="Times New Roman" w:hAnsi="Times New Roman" w:cs="Times New Roman"/>
              </w:rPr>
              <w:t xml:space="preserve">  Where was the city located?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3A79F9" w:rsidP="00BE558A">
            <w:pPr>
              <w:pStyle w:val="Heading1"/>
              <w:shd w:val="clear" w:color="auto" w:fill="FFFFFF"/>
              <w:spacing w:before="80" w:beforeAutospacing="0" w:after="120" w:afterAutospacing="0"/>
              <w:ind w:left="157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CF4A6F">
              <w:rPr>
                <w:b w:val="0"/>
                <w:bCs w:val="0"/>
                <w:sz w:val="22"/>
                <w:szCs w:val="22"/>
              </w:rPr>
              <w:t xml:space="preserve">In how many languages can you listen to </w:t>
            </w:r>
            <w:r w:rsidR="00345B80">
              <w:rPr>
                <w:b w:val="0"/>
                <w:bCs w:val="0"/>
                <w:sz w:val="22"/>
                <w:szCs w:val="22"/>
              </w:rPr>
              <w:t xml:space="preserve">or view </w:t>
            </w:r>
            <w:r w:rsidRPr="00CF4A6F">
              <w:rPr>
                <w:b w:val="0"/>
                <w:bCs w:val="0"/>
                <w:sz w:val="22"/>
                <w:szCs w:val="22"/>
              </w:rPr>
              <w:t>the film about Teofila Silbe</w:t>
            </w:r>
            <w:r w:rsidR="00BE558A">
              <w:rPr>
                <w:b w:val="0"/>
                <w:bCs w:val="0"/>
                <w:sz w:val="22"/>
                <w:szCs w:val="22"/>
              </w:rPr>
              <w:t>r</w:t>
            </w:r>
            <w:r w:rsidRPr="00CF4A6F">
              <w:rPr>
                <w:b w:val="0"/>
                <w:bCs w:val="0"/>
                <w:sz w:val="22"/>
                <w:szCs w:val="22"/>
              </w:rPr>
              <w:t xml:space="preserve">ring?   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6F281C" w:rsidP="006F281C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which country did Leo Luster finally settle and raise a family till he passed away in 2017</w:t>
            </w:r>
            <w:r w:rsidR="006D288A">
              <w:rPr>
                <w:rFonts w:ascii="Times New Roman" w:hAnsi="Times New Roman" w:cs="Times New Roman"/>
              </w:rPr>
              <w:t>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5859C5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which army did Arnold Fabri</w:t>
            </w:r>
            <w:r w:rsidR="00345B80">
              <w:rPr>
                <w:rFonts w:ascii="Times New Roman" w:hAnsi="Times New Roman" w:cs="Times New Roman"/>
              </w:rPr>
              <w:t>k</w:t>
            </w:r>
            <w:r w:rsidRPr="00CF4A6F">
              <w:rPr>
                <w:rFonts w:ascii="Times New Roman" w:hAnsi="Times New Roman" w:cs="Times New Roman"/>
              </w:rPr>
              <w:t>ant serve during WW II?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5859C5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If you wanted to watch the film about Arnold Fabri</w:t>
            </w:r>
            <w:r w:rsidR="00345B80">
              <w:rPr>
                <w:rFonts w:ascii="Times New Roman" w:hAnsi="Times New Roman" w:cs="Times New Roman"/>
              </w:rPr>
              <w:t>k</w:t>
            </w:r>
            <w:r w:rsidRPr="00CF4A6F">
              <w:rPr>
                <w:rFonts w:ascii="Times New Roman" w:hAnsi="Times New Roman" w:cs="Times New Roman"/>
              </w:rPr>
              <w:t xml:space="preserve">ant, list three languages in which you could hear </w:t>
            </w:r>
            <w:r w:rsidR="00626911">
              <w:rPr>
                <w:rFonts w:ascii="Times New Roman" w:hAnsi="Times New Roman" w:cs="Times New Roman"/>
              </w:rPr>
              <w:t xml:space="preserve">or read (with subtitles) </w:t>
            </w:r>
            <w:r w:rsidRPr="00CF4A6F">
              <w:rPr>
                <w:rFonts w:ascii="Times New Roman" w:hAnsi="Times New Roman" w:cs="Times New Roman"/>
              </w:rPr>
              <w:t>his story.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3B131E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Go to </w:t>
            </w:r>
            <w:r w:rsidR="00FF1968" w:rsidRPr="00CF4A6F">
              <w:rPr>
                <w:rFonts w:ascii="Times New Roman" w:hAnsi="Times New Roman" w:cs="Times New Roman"/>
              </w:rPr>
              <w:t xml:space="preserve">Centropa’s </w:t>
            </w:r>
            <w:r w:rsidR="00EE3896">
              <w:rPr>
                <w:rFonts w:ascii="Times New Roman" w:hAnsi="Times New Roman" w:cs="Times New Roman"/>
              </w:rPr>
              <w:t>M</w:t>
            </w:r>
            <w:r w:rsidRPr="00CF4A6F">
              <w:rPr>
                <w:rFonts w:ascii="Times New Roman" w:hAnsi="Times New Roman" w:cs="Times New Roman"/>
              </w:rPr>
              <w:t>ain page</w:t>
            </w:r>
            <w:r w:rsidR="00FF1968" w:rsidRPr="00CF4A6F">
              <w:rPr>
                <w:rFonts w:ascii="Times New Roman" w:hAnsi="Times New Roman" w:cs="Times New Roman"/>
              </w:rPr>
              <w:t>; l</w:t>
            </w:r>
            <w:r w:rsidRPr="00CF4A6F">
              <w:rPr>
                <w:rFonts w:ascii="Times New Roman" w:hAnsi="Times New Roman" w:cs="Times New Roman"/>
              </w:rPr>
              <w:t>ist two activities that Centropa does.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F77F09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In which city did the interview with </w:t>
            </w:r>
            <w:r w:rsidR="000333B6" w:rsidRPr="00CF4A6F">
              <w:rPr>
                <w:rFonts w:ascii="Times New Roman" w:hAnsi="Times New Roman" w:cs="Times New Roman"/>
              </w:rPr>
              <w:t>Rosa Rosenstein</w:t>
            </w:r>
            <w:r w:rsidRPr="00CF4A6F">
              <w:rPr>
                <w:rFonts w:ascii="Times New Roman" w:hAnsi="Times New Roman" w:cs="Times New Roman"/>
              </w:rPr>
              <w:t xml:space="preserve"> take place?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F77F09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List three research </w:t>
            </w:r>
            <w:r w:rsidR="00FF1968" w:rsidRPr="00CF4A6F">
              <w:rPr>
                <w:rFonts w:ascii="Times New Roman" w:hAnsi="Times New Roman" w:cs="Times New Roman"/>
              </w:rPr>
              <w:t>activities</w:t>
            </w:r>
            <w:r w:rsidRPr="00CF4A6F">
              <w:rPr>
                <w:rFonts w:ascii="Times New Roman" w:hAnsi="Times New Roman" w:cs="Times New Roman"/>
              </w:rPr>
              <w:t xml:space="preserve"> you can conduct using this URL: </w:t>
            </w:r>
            <w:hyperlink r:id="rId8" w:history="1">
              <w:r w:rsidRPr="00CF4A6F">
                <w:rPr>
                  <w:rStyle w:val="Hyperlink"/>
                  <w:rFonts w:ascii="Times New Roman" w:hAnsi="Times New Roman" w:cs="Times New Roman"/>
                </w:rPr>
                <w:t>http://www.centropa.org/search-our-database-jewish-memory</w:t>
              </w:r>
            </w:hyperlink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2C574F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</w:t>
            </w:r>
            <w:r w:rsidR="00ED2728" w:rsidRPr="00CF4A6F">
              <w:rPr>
                <w:rFonts w:ascii="Times New Roman" w:hAnsi="Times New Roman" w:cs="Times New Roman"/>
              </w:rPr>
              <w:t>h</w:t>
            </w:r>
            <w:r w:rsidRPr="00CF4A6F">
              <w:rPr>
                <w:rFonts w:ascii="Times New Roman" w:hAnsi="Times New Roman" w:cs="Times New Roman"/>
              </w:rPr>
              <w:t xml:space="preserve">ich city did </w:t>
            </w:r>
            <w:r w:rsidR="000333B6" w:rsidRPr="00CF4A6F">
              <w:rPr>
                <w:rFonts w:ascii="Times New Roman" w:hAnsi="Times New Roman" w:cs="Times New Roman"/>
              </w:rPr>
              <w:t>N</w:t>
            </w:r>
            <w:r w:rsidR="00ED2728" w:rsidRPr="00CF4A6F">
              <w:rPr>
                <w:rFonts w:ascii="Times New Roman" w:hAnsi="Times New Roman" w:cs="Times New Roman"/>
              </w:rPr>
              <w:t>i</w:t>
            </w:r>
            <w:r w:rsidR="000333B6" w:rsidRPr="00CF4A6F">
              <w:rPr>
                <w:rFonts w:ascii="Times New Roman" w:hAnsi="Times New Roman" w:cs="Times New Roman"/>
              </w:rPr>
              <w:t>na Molho</w:t>
            </w:r>
            <w:r w:rsidRPr="00CF4A6F">
              <w:rPr>
                <w:rFonts w:ascii="Times New Roman" w:hAnsi="Times New Roman" w:cs="Times New Roman"/>
              </w:rPr>
              <w:t>’s parents have a shop?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6F281C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Where did Lilli Tauber travel to when she left Austria?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BE558A" w:rsidRPr="00CF4A6F" w:rsidRDefault="00ED2728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The film, “EL OTRO CAMINO”, is in Spanish and is available with English subtitles. What is the film about? </w:t>
            </w:r>
            <w:r w:rsidR="00BE558A">
              <w:rPr>
                <w:rFonts w:ascii="Times New Roman" w:hAnsi="Times New Roman" w:cs="Times New Roman"/>
              </w:rPr>
              <w:br/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FF1968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How many specific films about the Kindertransport are available on the Centropa website?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F77F09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List three film topics or subjects you can find under the heading, “Browse our films</w:t>
            </w:r>
            <w:r w:rsidR="00423AFA" w:rsidRPr="00CF4A6F">
              <w:rPr>
                <w:rFonts w:ascii="Times New Roman" w:hAnsi="Times New Roman" w:cs="Times New Roman"/>
              </w:rPr>
              <w:t>”.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Default="005859C5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Who narrated the film, “Survival in Sarajevo”?</w:t>
            </w:r>
          </w:p>
          <w:p w:rsidR="00BE558A" w:rsidRPr="00CF4A6F" w:rsidRDefault="00BE558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ED2728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Which city did </w:t>
            </w:r>
            <w:r w:rsidR="006543E3" w:rsidRPr="00CF4A6F">
              <w:rPr>
                <w:rFonts w:ascii="Times New Roman" w:hAnsi="Times New Roman" w:cs="Times New Roman"/>
              </w:rPr>
              <w:t>Erna Goldmann</w:t>
            </w:r>
            <w:r w:rsidRPr="00CF4A6F">
              <w:rPr>
                <w:rFonts w:ascii="Times New Roman" w:hAnsi="Times New Roman" w:cs="Times New Roman"/>
              </w:rPr>
              <w:t xml:space="preserve"> move to and remain </w:t>
            </w:r>
            <w:r w:rsidR="00F77F09" w:rsidRPr="00CF4A6F">
              <w:rPr>
                <w:rFonts w:ascii="Times New Roman" w:hAnsi="Times New Roman" w:cs="Times New Roman"/>
              </w:rPr>
              <w:t>for the rest of her life?</w:t>
            </w:r>
          </w:p>
        </w:tc>
      </w:tr>
      <w:tr w:rsidR="00D40A0E" w:rsidRPr="00CF4A6F" w:rsidTr="00BE558A">
        <w:tc>
          <w:tcPr>
            <w:tcW w:w="3600" w:type="dxa"/>
          </w:tcPr>
          <w:p w:rsidR="00D40A0E" w:rsidRPr="00CF4A6F" w:rsidRDefault="00D40A0E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D40A0E" w:rsidRPr="00CF4A6F" w:rsidRDefault="00D40A0E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If you wanted to create your own Student Exhibition, which tabs and buttons could you click to find specific info and instructions?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BA45A2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Who saved the lives of </w:t>
            </w:r>
            <w:r w:rsidRPr="00CF4A6F">
              <w:rPr>
                <w:rFonts w:ascii="MuseoSlab-500" w:hAnsi="MuseoSlab-500"/>
                <w:color w:val="000000"/>
                <w:shd w:val="clear" w:color="auto" w:fill="FFFFFF"/>
              </w:rPr>
              <w:t>Breda and Matilda Kalef during the Holocaust?</w:t>
            </w:r>
          </w:p>
        </w:tc>
      </w:tr>
      <w:tr w:rsidR="00F0231F" w:rsidRPr="00CF4A6F" w:rsidTr="00BE558A">
        <w:tc>
          <w:tcPr>
            <w:tcW w:w="3600" w:type="dxa"/>
          </w:tcPr>
          <w:p w:rsidR="00F0231F" w:rsidRPr="00CF4A6F" w:rsidRDefault="00F0231F" w:rsidP="007D48A0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0231F" w:rsidRPr="00CF4A6F" w:rsidRDefault="00D025E1" w:rsidP="007D48A0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which city and country was Matilda Albuhaire born?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FF1968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A famous American TV journalist narrate</w:t>
            </w:r>
            <w:r w:rsidR="00BE558A">
              <w:rPr>
                <w:rFonts w:ascii="Times New Roman" w:hAnsi="Times New Roman" w:cs="Times New Roman"/>
              </w:rPr>
              <w:t>d</w:t>
            </w:r>
            <w:r w:rsidRPr="00CF4A6F">
              <w:rPr>
                <w:rFonts w:ascii="Times New Roman" w:hAnsi="Times New Roman" w:cs="Times New Roman"/>
              </w:rPr>
              <w:t xml:space="preserve"> the film, “Jewish Soldiers </w:t>
            </w:r>
            <w:r w:rsidR="00854FB4" w:rsidRPr="00CF4A6F">
              <w:rPr>
                <w:rFonts w:ascii="Times New Roman" w:hAnsi="Times New Roman" w:cs="Times New Roman"/>
              </w:rPr>
              <w:t>i</w:t>
            </w:r>
            <w:r w:rsidRPr="00CF4A6F">
              <w:rPr>
                <w:rFonts w:ascii="Times New Roman" w:hAnsi="Times New Roman" w:cs="Times New Roman"/>
              </w:rPr>
              <w:t xml:space="preserve">n </w:t>
            </w:r>
            <w:r w:rsidR="00626911">
              <w:rPr>
                <w:rFonts w:ascii="Times New Roman" w:hAnsi="Times New Roman" w:cs="Times New Roman"/>
              </w:rPr>
              <w:br/>
            </w:r>
            <w:r w:rsidR="00EE3896">
              <w:rPr>
                <w:rFonts w:ascii="Times New Roman" w:hAnsi="Times New Roman" w:cs="Times New Roman"/>
              </w:rPr>
              <w:t>t</w:t>
            </w:r>
            <w:r w:rsidRPr="00CF4A6F">
              <w:rPr>
                <w:rFonts w:ascii="Times New Roman" w:hAnsi="Times New Roman" w:cs="Times New Roman"/>
              </w:rPr>
              <w:t>he Austro-Hungarian Army</w:t>
            </w:r>
            <w:r w:rsidR="00854FB4" w:rsidRPr="00CF4A6F">
              <w:rPr>
                <w:rFonts w:ascii="Times New Roman" w:hAnsi="Times New Roman" w:cs="Times New Roman"/>
              </w:rPr>
              <w:t xml:space="preserve">” Who </w:t>
            </w:r>
            <w:r w:rsidR="00BE558A">
              <w:rPr>
                <w:rFonts w:ascii="Times New Roman" w:hAnsi="Times New Roman" w:cs="Times New Roman"/>
              </w:rPr>
              <w:t>wa</w:t>
            </w:r>
            <w:r w:rsidR="00854FB4" w:rsidRPr="00CF4A6F">
              <w:rPr>
                <w:rFonts w:ascii="Times New Roman" w:hAnsi="Times New Roman" w:cs="Times New Roman"/>
              </w:rPr>
              <w:t>s he?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854FB4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As a nonprofit organization, Centropa receives financial support from hundreds of individuals, foundations, and government ministries. Name one German foundation that helps support Centropa’s work.</w:t>
            </w:r>
          </w:p>
        </w:tc>
      </w:tr>
      <w:tr w:rsidR="00C03A8E" w:rsidRPr="00CF4A6F" w:rsidTr="00BE558A">
        <w:tc>
          <w:tcPr>
            <w:tcW w:w="3600" w:type="dxa"/>
          </w:tcPr>
          <w:p w:rsidR="00C03A8E" w:rsidRPr="00CF4A6F" w:rsidRDefault="00C03A8E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C03A8E" w:rsidRPr="00CF4A6F" w:rsidRDefault="00C03A8E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Which film would you view if you wanted </w:t>
            </w:r>
            <w:r w:rsidR="00F83D1B" w:rsidRPr="00CF4A6F">
              <w:rPr>
                <w:rFonts w:ascii="Times New Roman" w:hAnsi="Times New Roman" w:cs="Times New Roman"/>
              </w:rPr>
              <w:t xml:space="preserve">to see a </w:t>
            </w:r>
            <w:r w:rsidRPr="00CF4A6F">
              <w:rPr>
                <w:rFonts w:ascii="MuseoSlab-500" w:hAnsi="MuseoSlab-500"/>
                <w:color w:val="000000"/>
                <w:shd w:val="clear" w:color="auto" w:fill="FFFFFF"/>
              </w:rPr>
              <w:t xml:space="preserve">slideshow with pictures </w:t>
            </w:r>
            <w:r w:rsidR="00F83D1B" w:rsidRPr="00CF4A6F">
              <w:rPr>
                <w:rFonts w:ascii="MuseoSlab-500" w:hAnsi="MuseoSlab-500"/>
                <w:color w:val="000000"/>
                <w:shd w:val="clear" w:color="auto" w:fill="FFFFFF"/>
              </w:rPr>
              <w:t>of</w:t>
            </w:r>
            <w:r w:rsidRPr="00CF4A6F">
              <w:rPr>
                <w:rFonts w:ascii="MuseoSlab-500" w:hAnsi="MuseoSlab-500"/>
                <w:color w:val="000000"/>
                <w:shd w:val="clear" w:color="auto" w:fill="FFFFFF"/>
              </w:rPr>
              <w:t xml:space="preserve"> Jewish interview</w:t>
            </w:r>
            <w:r w:rsidR="00F83D1B" w:rsidRPr="00CF4A6F">
              <w:rPr>
                <w:rFonts w:ascii="MuseoSlab-500" w:hAnsi="MuseoSlab-500"/>
                <w:color w:val="000000"/>
                <w:shd w:val="clear" w:color="auto" w:fill="FFFFFF"/>
              </w:rPr>
              <w:t>ees</w:t>
            </w:r>
            <w:r w:rsidRPr="00CF4A6F">
              <w:rPr>
                <w:rFonts w:ascii="MuseoSlab-500" w:hAnsi="MuseoSlab-500"/>
                <w:color w:val="000000"/>
                <w:shd w:val="clear" w:color="auto" w:fill="FFFFFF"/>
              </w:rPr>
              <w:t xml:space="preserve"> from Cracow</w:t>
            </w:r>
            <w:r w:rsidR="00F83D1B" w:rsidRPr="00CF4A6F">
              <w:rPr>
                <w:rFonts w:ascii="MuseoSlab-500" w:hAnsi="MuseoSlab-500"/>
                <w:color w:val="000000"/>
                <w:shd w:val="clear" w:color="auto" w:fill="FFFFFF"/>
              </w:rPr>
              <w:t>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854FB4" w:rsidRPr="00CF4A6F" w:rsidRDefault="00854FB4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What specific information </w:t>
            </w:r>
            <w:r w:rsidR="00BE558A">
              <w:rPr>
                <w:rFonts w:ascii="Times New Roman" w:hAnsi="Times New Roman" w:cs="Times New Roman"/>
              </w:rPr>
              <w:t xml:space="preserve">and subject </w:t>
            </w:r>
            <w:r w:rsidRPr="00CF4A6F">
              <w:rPr>
                <w:rFonts w:ascii="Times New Roman" w:hAnsi="Times New Roman" w:cs="Times New Roman"/>
              </w:rPr>
              <w:t xml:space="preserve">can you find on this website? </w:t>
            </w:r>
            <w:hyperlink r:id="rId9" w:history="1">
              <w:r w:rsidRPr="00CF4A6F">
                <w:rPr>
                  <w:rStyle w:val="Hyperlink"/>
                  <w:rFonts w:ascii="Times New Roman" w:hAnsi="Times New Roman" w:cs="Times New Roman"/>
                </w:rPr>
                <w:t>http://november1938.centropa.org/</w:t>
              </w:r>
            </w:hyperlink>
            <w:r w:rsidRPr="00CF4A6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854FB4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Max Uri fell </w:t>
            </w:r>
            <w:r w:rsidR="00D40A0E" w:rsidRPr="00CF4A6F">
              <w:rPr>
                <w:rFonts w:ascii="Times New Roman" w:hAnsi="Times New Roman" w:cs="Times New Roman"/>
              </w:rPr>
              <w:t xml:space="preserve">in love with </w:t>
            </w:r>
            <w:r w:rsidRPr="00CF4A6F">
              <w:rPr>
                <w:rFonts w:ascii="Times New Roman" w:hAnsi="Times New Roman" w:cs="Times New Roman"/>
              </w:rPr>
              <w:t>Frieda Haber</w:t>
            </w:r>
            <w:r w:rsidR="00C03A8E" w:rsidRPr="00CF4A6F">
              <w:rPr>
                <w:rFonts w:ascii="Times New Roman" w:hAnsi="Times New Roman" w:cs="Times New Roman"/>
              </w:rPr>
              <w:t>, but then he lost her</w:t>
            </w:r>
            <w:r w:rsidRPr="00CF4A6F">
              <w:rPr>
                <w:rFonts w:ascii="Times New Roman" w:hAnsi="Times New Roman" w:cs="Times New Roman"/>
              </w:rPr>
              <w:t>.</w:t>
            </w:r>
            <w:r w:rsidR="00C03A8E" w:rsidRPr="00CF4A6F">
              <w:rPr>
                <w:rFonts w:ascii="Times New Roman" w:hAnsi="Times New Roman" w:cs="Times New Roman"/>
              </w:rPr>
              <w:t xml:space="preserve"> In which city did he find her again </w:t>
            </w:r>
            <w:r w:rsidR="00EE3896">
              <w:rPr>
                <w:rFonts w:ascii="Times New Roman" w:hAnsi="Times New Roman" w:cs="Times New Roman"/>
              </w:rPr>
              <w:t xml:space="preserve">by a chance meeting </w:t>
            </w:r>
            <w:r w:rsidR="00C03A8E" w:rsidRPr="00CF4A6F">
              <w:rPr>
                <w:rFonts w:ascii="Times New Roman" w:hAnsi="Times New Roman" w:cs="Times New Roman"/>
              </w:rPr>
              <w:t xml:space="preserve">and </w:t>
            </w:r>
            <w:r w:rsidR="00EE3896">
              <w:rPr>
                <w:rFonts w:ascii="Times New Roman" w:hAnsi="Times New Roman" w:cs="Times New Roman"/>
              </w:rPr>
              <w:t xml:space="preserve">then </w:t>
            </w:r>
            <w:r w:rsidR="00C03A8E" w:rsidRPr="00CF4A6F">
              <w:rPr>
                <w:rFonts w:ascii="Times New Roman" w:hAnsi="Times New Roman" w:cs="Times New Roman"/>
              </w:rPr>
              <w:t>marry her?</w:t>
            </w:r>
            <w:r w:rsidRPr="00CF4A6F">
              <w:rPr>
                <w:rStyle w:val="apple-converted-space"/>
                <w:rFonts w:ascii="MuseoSlab-500" w:hAnsi="MuseoSlab-500"/>
                <w:color w:val="000000"/>
                <w:shd w:val="clear" w:color="auto" w:fill="FFFFFF"/>
              </w:rPr>
              <w:t> 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C03A8E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During a ten-year period, Centropa interviewed 1,200 Jewish Holocaust survivors still living in Central and Eastern Europe, Russia, and the Balkans. How many of their </w:t>
            </w:r>
            <w:r w:rsidR="00EE3896">
              <w:rPr>
                <w:rFonts w:ascii="Times New Roman" w:hAnsi="Times New Roman" w:cs="Times New Roman"/>
              </w:rPr>
              <w:t xml:space="preserve">digitized </w:t>
            </w:r>
            <w:r w:rsidRPr="00CF4A6F">
              <w:rPr>
                <w:rFonts w:ascii="Times New Roman" w:hAnsi="Times New Roman" w:cs="Times New Roman"/>
              </w:rPr>
              <w:t>photographs are accessible on Centropa’s website?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7D48A0">
            <w:pPr>
              <w:numPr>
                <w:ilvl w:val="0"/>
                <w:numId w:val="1"/>
              </w:numPr>
              <w:bidi w:val="0"/>
              <w:spacing w:before="80" w:after="36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C03A8E" w:rsidP="007D48A0">
            <w:pPr>
              <w:bidi w:val="0"/>
              <w:spacing w:before="80" w:after="36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What is the film about Laszlo Nussbaum and his family called? 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F83D1B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If you also wanted to make a Centropa-type film, wh</w:t>
            </w:r>
            <w:r w:rsidR="00D40A0E" w:rsidRPr="00CF4A6F">
              <w:rPr>
                <w:rFonts w:ascii="Times New Roman" w:hAnsi="Times New Roman" w:cs="Times New Roman"/>
              </w:rPr>
              <w:t xml:space="preserve">ich tabs and buttons </w:t>
            </w:r>
            <w:r w:rsidRPr="00CF4A6F">
              <w:rPr>
                <w:rFonts w:ascii="Times New Roman" w:hAnsi="Times New Roman" w:cs="Times New Roman"/>
              </w:rPr>
              <w:t xml:space="preserve">could </w:t>
            </w:r>
            <w:r w:rsidR="00D40A0E" w:rsidRPr="00CF4A6F">
              <w:rPr>
                <w:rFonts w:ascii="Times New Roman" w:hAnsi="Times New Roman" w:cs="Times New Roman"/>
              </w:rPr>
              <w:t>you click to find specific info and instructions?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D40A0E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An Israeli teacher created a lesson for Centropa using the story of Haya-Lea Detinko with excerpts from a book by a famous Israeli author.  Who is the author and what is the name of the book?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423AF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What was the name of the city where Teofila Silbe</w:t>
            </w:r>
            <w:r w:rsidR="008B08BC">
              <w:rPr>
                <w:rFonts w:ascii="Times New Roman" w:hAnsi="Times New Roman" w:cs="Times New Roman"/>
              </w:rPr>
              <w:t>r</w:t>
            </w:r>
            <w:r w:rsidRPr="00CF4A6F">
              <w:rPr>
                <w:rFonts w:ascii="Times New Roman" w:hAnsi="Times New Roman" w:cs="Times New Roman"/>
              </w:rPr>
              <w:t>ring was born and to which she returned after World War II?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BE558A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412" w:type="dxa"/>
          </w:tcPr>
          <w:p w:rsidR="00F77F09" w:rsidRDefault="00423AF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What is “Border Jumping” about? </w:t>
            </w:r>
          </w:p>
          <w:p w:rsidR="00BE558A" w:rsidRPr="00CF4A6F" w:rsidRDefault="00BE558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8B08BC">
            <w:pPr>
              <w:numPr>
                <w:ilvl w:val="0"/>
                <w:numId w:val="1"/>
              </w:numPr>
              <w:bidi w:val="0"/>
              <w:spacing w:before="80" w:after="24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423AFA" w:rsidP="008B08BC">
            <w:pPr>
              <w:bidi w:val="0"/>
              <w:spacing w:before="80" w:after="24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List one type of project you can find on “Border Jumping”.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423AF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which country did students make a film “illustrating” a poem by the late Israeli poet, Yehuda Amichai?</w:t>
            </w:r>
          </w:p>
        </w:tc>
      </w:tr>
      <w:tr w:rsidR="00F77F09" w:rsidRPr="00CF4A6F" w:rsidTr="00BE558A">
        <w:tc>
          <w:tcPr>
            <w:tcW w:w="3600" w:type="dxa"/>
          </w:tcPr>
          <w:p w:rsidR="00F77F09" w:rsidRPr="00CF4A6F" w:rsidRDefault="00F77F09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F77F09" w:rsidRPr="00CF4A6F" w:rsidRDefault="00423AFA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>In which school in Israel did students make a film after watch</w:t>
            </w:r>
            <w:r w:rsidR="00CF4A6F" w:rsidRPr="00CF4A6F">
              <w:rPr>
                <w:rFonts w:ascii="Times New Roman" w:hAnsi="Times New Roman" w:cs="Times New Roman"/>
              </w:rPr>
              <w:t>ing</w:t>
            </w:r>
            <w:r w:rsidRPr="00CF4A6F">
              <w:rPr>
                <w:rFonts w:ascii="Times New Roman" w:hAnsi="Times New Roman" w:cs="Times New Roman"/>
              </w:rPr>
              <w:t xml:space="preserve"> Centropa films and after reading poems by </w:t>
            </w:r>
            <w:r w:rsidR="00CF4A6F" w:rsidRPr="00CF4A6F">
              <w:rPr>
                <w:rFonts w:ascii="Times New Roman" w:hAnsi="Times New Roman" w:cs="Times New Roman"/>
              </w:rPr>
              <w:t xml:space="preserve">Wislawa Szymborska, the late Polish poet and winner of the </w:t>
            </w:r>
            <w:r w:rsidRPr="00CF4A6F">
              <w:rPr>
                <w:rFonts w:ascii="Times New Roman" w:hAnsi="Times New Roman" w:cs="Times New Roman"/>
              </w:rPr>
              <w:t>1996 Nobel Prize in Literature</w:t>
            </w:r>
            <w:r w:rsidR="00CF4A6F" w:rsidRPr="00CF4A6F">
              <w:rPr>
                <w:rFonts w:ascii="Times New Roman" w:hAnsi="Times New Roman" w:cs="Times New Roman"/>
              </w:rPr>
              <w:t>?</w:t>
            </w:r>
            <w:r w:rsidRPr="00CF4A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A6F" w:rsidRPr="00CF4A6F" w:rsidTr="00BE558A">
        <w:tc>
          <w:tcPr>
            <w:tcW w:w="3600" w:type="dxa"/>
          </w:tcPr>
          <w:p w:rsidR="00CF4A6F" w:rsidRPr="00CF4A6F" w:rsidRDefault="00CF4A6F" w:rsidP="00CF4A6F">
            <w:pPr>
              <w:numPr>
                <w:ilvl w:val="0"/>
                <w:numId w:val="1"/>
              </w:numPr>
              <w:bidi w:val="0"/>
              <w:spacing w:before="80" w:after="120" w:line="240" w:lineRule="auto"/>
              <w:ind w:left="318" w:hanging="318"/>
              <w:rPr>
                <w:rFonts w:ascii="Times New Roman" w:hAnsi="Times New Roman" w:cs="Times New Roman"/>
              </w:rPr>
            </w:pPr>
          </w:p>
        </w:tc>
        <w:tc>
          <w:tcPr>
            <w:tcW w:w="7412" w:type="dxa"/>
          </w:tcPr>
          <w:p w:rsidR="00CF4A6F" w:rsidRDefault="00CF4A6F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r w:rsidRPr="00CF4A6F">
              <w:rPr>
                <w:rFonts w:ascii="Times New Roman" w:hAnsi="Times New Roman" w:cs="Times New Roman"/>
              </w:rPr>
              <w:t xml:space="preserve">Write your own </w:t>
            </w:r>
            <w:r w:rsidR="00EE3896">
              <w:rPr>
                <w:rFonts w:ascii="Times New Roman" w:hAnsi="Times New Roman" w:cs="Times New Roman"/>
              </w:rPr>
              <w:t xml:space="preserve">CENTROPA </w:t>
            </w:r>
            <w:r w:rsidR="00EE3896" w:rsidRPr="00EE3896">
              <w:rPr>
                <w:rFonts w:ascii="Times New Roman" w:hAnsi="Times New Roman" w:cs="Times New Roman"/>
              </w:rPr>
              <w:t>TREASURE HUNT</w:t>
            </w:r>
            <w:r w:rsidR="00EE3896" w:rsidRPr="00CF4A6F">
              <w:rPr>
                <w:rFonts w:ascii="Times New Roman" w:hAnsi="Times New Roman" w:cs="Times New Roman"/>
              </w:rPr>
              <w:t xml:space="preserve"> </w:t>
            </w:r>
            <w:r w:rsidRPr="00CF4A6F">
              <w:rPr>
                <w:rFonts w:ascii="Times New Roman" w:hAnsi="Times New Roman" w:cs="Times New Roman"/>
              </w:rPr>
              <w:t>challenge</w:t>
            </w:r>
            <w:r w:rsidR="007D48A0">
              <w:rPr>
                <w:rFonts w:ascii="Times New Roman" w:hAnsi="Times New Roman" w:cs="Times New Roman"/>
              </w:rPr>
              <w:t xml:space="preserve"> question</w:t>
            </w:r>
            <w:r w:rsidRPr="00CF4A6F">
              <w:rPr>
                <w:rFonts w:ascii="Times New Roman" w:hAnsi="Times New Roman" w:cs="Times New Roman"/>
              </w:rPr>
              <w:t xml:space="preserve">: </w:t>
            </w:r>
          </w:p>
          <w:p w:rsidR="00EE3896" w:rsidRDefault="00EE3896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C6309" w:rsidRDefault="003C6309" w:rsidP="003C6309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</w:p>
          <w:p w:rsidR="00EE3896" w:rsidRPr="00CF4A6F" w:rsidRDefault="00EE3896" w:rsidP="00BE558A">
            <w:pPr>
              <w:bidi w:val="0"/>
              <w:spacing w:before="80" w:after="120" w:line="240" w:lineRule="auto"/>
              <w:ind w:left="157"/>
              <w:rPr>
                <w:rFonts w:ascii="Times New Roman" w:hAnsi="Times New Roman" w:cs="Times New Roman"/>
              </w:rPr>
            </w:pPr>
          </w:p>
        </w:tc>
      </w:tr>
    </w:tbl>
    <w:p w:rsidR="002D65C4" w:rsidRPr="004B6877" w:rsidRDefault="002D65C4" w:rsidP="002D65C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65C4" w:rsidRPr="004B6877" w:rsidSect="007D48A0">
      <w:pgSz w:w="11906" w:h="16838"/>
      <w:pgMar w:top="270" w:right="1800" w:bottom="45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22 Johnston Undergroun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useoSlab-5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52D"/>
    <w:multiLevelType w:val="hybridMultilevel"/>
    <w:tmpl w:val="8102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B4F"/>
    <w:multiLevelType w:val="hybridMultilevel"/>
    <w:tmpl w:val="8638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6C7A"/>
    <w:multiLevelType w:val="hybridMultilevel"/>
    <w:tmpl w:val="BB9E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4"/>
    <w:rsid w:val="000333B6"/>
    <w:rsid w:val="0004328B"/>
    <w:rsid w:val="000E6D9B"/>
    <w:rsid w:val="001F25CD"/>
    <w:rsid w:val="00247C93"/>
    <w:rsid w:val="002A70DA"/>
    <w:rsid w:val="002C574F"/>
    <w:rsid w:val="002D65C4"/>
    <w:rsid w:val="00345B80"/>
    <w:rsid w:val="0038370B"/>
    <w:rsid w:val="003A79F9"/>
    <w:rsid w:val="003B131E"/>
    <w:rsid w:val="003C6309"/>
    <w:rsid w:val="003D0E48"/>
    <w:rsid w:val="003F335B"/>
    <w:rsid w:val="00423AFA"/>
    <w:rsid w:val="004B6877"/>
    <w:rsid w:val="005859C5"/>
    <w:rsid w:val="00626911"/>
    <w:rsid w:val="006543E3"/>
    <w:rsid w:val="00662995"/>
    <w:rsid w:val="006D288A"/>
    <w:rsid w:val="006E0E1A"/>
    <w:rsid w:val="006F281C"/>
    <w:rsid w:val="007531AF"/>
    <w:rsid w:val="00764985"/>
    <w:rsid w:val="007D48A0"/>
    <w:rsid w:val="007E7156"/>
    <w:rsid w:val="008038CA"/>
    <w:rsid w:val="00854FB4"/>
    <w:rsid w:val="0085746A"/>
    <w:rsid w:val="008B08BC"/>
    <w:rsid w:val="008B268C"/>
    <w:rsid w:val="008F7D98"/>
    <w:rsid w:val="00916B2F"/>
    <w:rsid w:val="0097665B"/>
    <w:rsid w:val="009D2BD2"/>
    <w:rsid w:val="009F05D9"/>
    <w:rsid w:val="00AD47F5"/>
    <w:rsid w:val="00BA45A2"/>
    <w:rsid w:val="00BA4D8A"/>
    <w:rsid w:val="00BD2406"/>
    <w:rsid w:val="00BE558A"/>
    <w:rsid w:val="00C03A8E"/>
    <w:rsid w:val="00C338D9"/>
    <w:rsid w:val="00CA0D94"/>
    <w:rsid w:val="00CA561F"/>
    <w:rsid w:val="00CE5701"/>
    <w:rsid w:val="00CF4A6F"/>
    <w:rsid w:val="00D025E1"/>
    <w:rsid w:val="00D40A0E"/>
    <w:rsid w:val="00DE6452"/>
    <w:rsid w:val="00DF1BD1"/>
    <w:rsid w:val="00ED2728"/>
    <w:rsid w:val="00EE3896"/>
    <w:rsid w:val="00EE740B"/>
    <w:rsid w:val="00F0231F"/>
    <w:rsid w:val="00F30E80"/>
    <w:rsid w:val="00F53F2D"/>
    <w:rsid w:val="00F77F09"/>
    <w:rsid w:val="00F83D1B"/>
    <w:rsid w:val="00FE6884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CA19"/>
  <w15:docId w15:val="{76D4B9C4-CA6C-4100-B664-1544DDE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70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47F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5C4"/>
    <w:rPr>
      <w:color w:val="0000FF"/>
      <w:u w:val="single"/>
    </w:rPr>
  </w:style>
  <w:style w:type="table" w:styleId="TableGrid">
    <w:name w:val="Table Grid"/>
    <w:basedOn w:val="TableNormal"/>
    <w:uiPriority w:val="59"/>
    <w:rsid w:val="00F0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47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D47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7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4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B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pa.org/search-our-database-jewish-memor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ntrop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ember1938.centro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45EA-3745-45D6-B620-E7620DC6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4509</CharactersWithSpaces>
  <SharedDoc>false</SharedDoc>
  <HLinks>
    <vt:vector size="18" baseType="variant"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http://november1938.centropa.org/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http://www.centropa.org/search-our-database-jewish-memory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http://www.centropa.org/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לואל דוד בלאקמן</cp:lastModifiedBy>
  <cp:revision>2</cp:revision>
  <dcterms:created xsi:type="dcterms:W3CDTF">2018-02-26T19:26:00Z</dcterms:created>
  <dcterms:modified xsi:type="dcterms:W3CDTF">2018-02-26T19:26:00Z</dcterms:modified>
</cp:coreProperties>
</file>