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C0" w:rsidRDefault="007C5FC0" w:rsidP="00E40865">
      <w:pPr>
        <w:jc w:val="center"/>
        <w:rPr>
          <w:b/>
          <w:sz w:val="28"/>
          <w:szCs w:val="28"/>
        </w:rPr>
      </w:pPr>
    </w:p>
    <w:p w:rsidR="007C5FC0" w:rsidRPr="007C5FC0" w:rsidRDefault="007C5FC0" w:rsidP="007C5FC0">
      <w:pPr>
        <w:jc w:val="center"/>
        <w:rPr>
          <w:b/>
          <w:sz w:val="48"/>
          <w:szCs w:val="48"/>
        </w:rPr>
      </w:pPr>
      <w:r w:rsidRPr="007C5FC0">
        <w:rPr>
          <w:b/>
          <w:sz w:val="48"/>
          <w:szCs w:val="48"/>
        </w:rPr>
        <w:t xml:space="preserve">Scenariusze lekcji języka polskiego  </w:t>
      </w:r>
      <w:r>
        <w:rPr>
          <w:b/>
          <w:sz w:val="48"/>
          <w:szCs w:val="48"/>
        </w:rPr>
        <w:t xml:space="preserve">                            </w:t>
      </w:r>
      <w:r w:rsidRPr="007C5FC0">
        <w:rPr>
          <w:b/>
          <w:sz w:val="48"/>
          <w:szCs w:val="48"/>
        </w:rPr>
        <w:t xml:space="preserve">z  wykorzystaniem  filmu </w:t>
      </w:r>
      <w:proofErr w:type="spellStart"/>
      <w:r w:rsidRPr="007C5FC0">
        <w:rPr>
          <w:b/>
          <w:sz w:val="48"/>
          <w:szCs w:val="48"/>
        </w:rPr>
        <w:t>Centropy</w:t>
      </w:r>
      <w:proofErr w:type="spellEnd"/>
    </w:p>
    <w:p w:rsidR="007C5FC0" w:rsidRPr="007C5FC0" w:rsidRDefault="007C5FC0" w:rsidP="007C5FC0">
      <w:pPr>
        <w:jc w:val="center"/>
        <w:rPr>
          <w:b/>
          <w:sz w:val="48"/>
          <w:szCs w:val="48"/>
        </w:rPr>
      </w:pPr>
      <w:r w:rsidRPr="007C5FC0">
        <w:rPr>
          <w:b/>
          <w:sz w:val="48"/>
          <w:szCs w:val="48"/>
        </w:rPr>
        <w:t xml:space="preserve">o Tosi </w:t>
      </w:r>
      <w:proofErr w:type="spellStart"/>
      <w:r w:rsidRPr="007C5FC0">
        <w:rPr>
          <w:b/>
          <w:sz w:val="48"/>
          <w:szCs w:val="48"/>
        </w:rPr>
        <w:t>Silberring</w:t>
      </w:r>
      <w:proofErr w:type="spellEnd"/>
      <w:r w:rsidRPr="007C5FC0">
        <w:rPr>
          <w:b/>
          <w:sz w:val="48"/>
          <w:szCs w:val="48"/>
        </w:rPr>
        <w:t xml:space="preserve">: </w:t>
      </w:r>
      <w:r>
        <w:rPr>
          <w:b/>
          <w:sz w:val="48"/>
          <w:szCs w:val="48"/>
        </w:rPr>
        <w:t xml:space="preserve">                                                      </w:t>
      </w:r>
      <w:r w:rsidRPr="007C5FC0">
        <w:rPr>
          <w:b/>
          <w:sz w:val="48"/>
          <w:szCs w:val="48"/>
        </w:rPr>
        <w:t>„Aby pamięć nie umarła…”</w:t>
      </w:r>
    </w:p>
    <w:p w:rsidR="007C5FC0" w:rsidRDefault="007C5FC0" w:rsidP="007C5FC0">
      <w:pPr>
        <w:jc w:val="center"/>
        <w:rPr>
          <w:b/>
          <w:sz w:val="28"/>
          <w:szCs w:val="28"/>
        </w:rPr>
      </w:pPr>
    </w:p>
    <w:p w:rsidR="007C5FC0" w:rsidRDefault="007C5FC0" w:rsidP="00E40865">
      <w:pPr>
        <w:jc w:val="center"/>
        <w:rPr>
          <w:b/>
          <w:sz w:val="28"/>
          <w:szCs w:val="28"/>
        </w:rPr>
      </w:pPr>
    </w:p>
    <w:p w:rsidR="00E40865" w:rsidRDefault="00E40865" w:rsidP="007C5FC0">
      <w:pPr>
        <w:jc w:val="right"/>
      </w:pPr>
      <w:r>
        <w:t>Autorka scenariuszy mgr Barbara Bierówka                                                                                                            nauczyciel języka polskiego w XIII LO w Krakowie</w:t>
      </w:r>
    </w:p>
    <w:p w:rsidR="007C5FC0" w:rsidRDefault="007C5FC0" w:rsidP="007C5FC0">
      <w:pPr>
        <w:jc w:val="right"/>
      </w:pPr>
      <w:r>
        <w:t>XIII Liceum Ogólnokształcące im. Bohaterów Westerplatte  w Krakowie</w:t>
      </w:r>
    </w:p>
    <w:p w:rsidR="007C5FC0" w:rsidRDefault="007C5FC0" w:rsidP="007C5FC0">
      <w:pPr>
        <w:jc w:val="right"/>
      </w:pPr>
      <w:r>
        <w:t>ul. Sądowa 4</w:t>
      </w:r>
    </w:p>
    <w:p w:rsidR="007C5FC0" w:rsidRDefault="007C5FC0" w:rsidP="007C5FC0">
      <w:pPr>
        <w:jc w:val="right"/>
      </w:pPr>
      <w:r>
        <w:t>31- 542 Kraków</w:t>
      </w:r>
    </w:p>
    <w:p w:rsidR="007C5FC0" w:rsidRDefault="007C5FC0" w:rsidP="007C5FC0">
      <w:pPr>
        <w:jc w:val="right"/>
      </w:pPr>
    </w:p>
    <w:p w:rsidR="00D10901" w:rsidRDefault="00D10901" w:rsidP="007C5FC0">
      <w:pPr>
        <w:jc w:val="right"/>
      </w:pPr>
    </w:p>
    <w:p w:rsidR="00D10901" w:rsidRDefault="00D10901" w:rsidP="007C5FC0">
      <w:pPr>
        <w:jc w:val="right"/>
      </w:pPr>
    </w:p>
    <w:p w:rsidR="007C5FC0" w:rsidRDefault="007C5FC0" w:rsidP="007C5FC0">
      <w:pPr>
        <w:jc w:val="right"/>
      </w:pPr>
    </w:p>
    <w:p w:rsidR="00E40865" w:rsidRDefault="007C5FC0" w:rsidP="00887210">
      <w:pPr>
        <w:pStyle w:val="Akapitzlist"/>
        <w:numPr>
          <w:ilvl w:val="0"/>
          <w:numId w:val="1"/>
        </w:numPr>
        <w:rPr>
          <w:b/>
        </w:rPr>
      </w:pPr>
      <w:r w:rsidRPr="007C5FC0">
        <w:rPr>
          <w:b/>
        </w:rPr>
        <w:t>Dwa s</w:t>
      </w:r>
      <w:r w:rsidR="00E40865" w:rsidRPr="007C5FC0">
        <w:rPr>
          <w:b/>
        </w:rPr>
        <w:t>cenariusz</w:t>
      </w:r>
      <w:r w:rsidR="00151C78" w:rsidRPr="007C5FC0">
        <w:rPr>
          <w:b/>
        </w:rPr>
        <w:t xml:space="preserve">e </w:t>
      </w:r>
      <w:r w:rsidR="00E40865" w:rsidRPr="007C5FC0">
        <w:rPr>
          <w:b/>
        </w:rPr>
        <w:t xml:space="preserve"> lekcji </w:t>
      </w:r>
      <w:r w:rsidR="007B5D5F">
        <w:rPr>
          <w:b/>
        </w:rPr>
        <w:t xml:space="preserve">przeprowadzonych </w:t>
      </w:r>
      <w:r w:rsidR="002C23C7" w:rsidRPr="007C5FC0">
        <w:rPr>
          <w:b/>
        </w:rPr>
        <w:t>w klasie I liceum ogólnokształcą</w:t>
      </w:r>
      <w:r w:rsidR="00E40865" w:rsidRPr="007C5FC0">
        <w:rPr>
          <w:b/>
        </w:rPr>
        <w:t>cego</w:t>
      </w:r>
      <w:r w:rsidR="007B5D5F">
        <w:rPr>
          <w:b/>
        </w:rPr>
        <w:t xml:space="preserve"> (cykl lekcji stał się wstępem do projektu)</w:t>
      </w:r>
      <w:r w:rsidR="004E4F9A">
        <w:rPr>
          <w:b/>
        </w:rPr>
        <w:t xml:space="preserve">: </w:t>
      </w:r>
    </w:p>
    <w:p w:rsidR="00DA149C" w:rsidRDefault="00DA149C" w:rsidP="004E4F9A">
      <w:pPr>
        <w:pStyle w:val="Akapitzlist"/>
      </w:pPr>
      <w:r>
        <w:t>-</w:t>
      </w:r>
      <w:r w:rsidR="004E4F9A" w:rsidRPr="004E4F9A">
        <w:t xml:space="preserve">Dzieje Tosi </w:t>
      </w:r>
      <w:proofErr w:type="spellStart"/>
      <w:r w:rsidR="004E4F9A" w:rsidRPr="004E4F9A">
        <w:t>Silberring</w:t>
      </w:r>
      <w:proofErr w:type="spellEnd"/>
      <w:r w:rsidR="004E4F9A" w:rsidRPr="004E4F9A">
        <w:t>. Niezwykła  opowieść</w:t>
      </w:r>
      <w:r w:rsidR="007B5D5F">
        <w:t xml:space="preserve"> </w:t>
      </w:r>
      <w:r w:rsidR="004E4F9A" w:rsidRPr="004E4F9A">
        <w:t xml:space="preserve"> z</w:t>
      </w:r>
      <w:r w:rsidR="007B5D5F">
        <w:t xml:space="preserve"> </w:t>
      </w:r>
      <w:r w:rsidR="004E4F9A" w:rsidRPr="004E4F9A">
        <w:t xml:space="preserve"> czasów Holocaustu  o cierpieniu  i o woli życia.</w:t>
      </w:r>
    </w:p>
    <w:p w:rsidR="004E4F9A" w:rsidRPr="004E4F9A" w:rsidRDefault="00DA149C" w:rsidP="004E4F9A">
      <w:pPr>
        <w:pStyle w:val="Akapitzlist"/>
      </w:pPr>
      <w:r>
        <w:t>-</w:t>
      </w:r>
      <w:r w:rsidRPr="00DA149C">
        <w:t xml:space="preserve">Wirtualny spacer śladami Tosi </w:t>
      </w:r>
      <w:proofErr w:type="spellStart"/>
      <w:r w:rsidRPr="00DA149C">
        <w:t>Silberring</w:t>
      </w:r>
      <w:proofErr w:type="spellEnd"/>
      <w:r w:rsidRPr="00DA149C">
        <w:t xml:space="preserve"> z domu </w:t>
      </w:r>
      <w:proofErr w:type="spellStart"/>
      <w:r w:rsidRPr="00DA149C">
        <w:t>Nussbaum</w:t>
      </w:r>
      <w:proofErr w:type="spellEnd"/>
      <w:r w:rsidRPr="00DA149C">
        <w:t xml:space="preserve">.  Losy mieszkańców getta żydowskiego w Krakowie czasu okupacji. </w:t>
      </w:r>
      <w:r w:rsidR="004E4F9A" w:rsidRPr="004E4F9A">
        <w:t xml:space="preserve">                                                                                                                                </w:t>
      </w:r>
    </w:p>
    <w:p w:rsidR="007C5FC0" w:rsidRDefault="007C5FC0" w:rsidP="00887210">
      <w:pPr>
        <w:pStyle w:val="Akapitzlist"/>
        <w:numPr>
          <w:ilvl w:val="0"/>
          <w:numId w:val="1"/>
        </w:numPr>
        <w:rPr>
          <w:b/>
        </w:rPr>
      </w:pPr>
      <w:r w:rsidRPr="007C5FC0">
        <w:rPr>
          <w:b/>
        </w:rPr>
        <w:t xml:space="preserve">Scenariusz lekcji </w:t>
      </w:r>
      <w:r w:rsidR="007B5D5F">
        <w:rPr>
          <w:b/>
        </w:rPr>
        <w:t xml:space="preserve">przeprowadzonej </w:t>
      </w:r>
      <w:r w:rsidRPr="007C5FC0">
        <w:rPr>
          <w:b/>
        </w:rPr>
        <w:t>w klasie III liceum ogólnokształcącego</w:t>
      </w:r>
    </w:p>
    <w:p w:rsidR="00B876F2" w:rsidRDefault="00B876F2" w:rsidP="00B876F2">
      <w:pPr>
        <w:pStyle w:val="Akapitzlist"/>
      </w:pPr>
      <w:r>
        <w:t xml:space="preserve">- </w:t>
      </w:r>
      <w:r w:rsidR="006C5BFB" w:rsidRPr="006C5BFB">
        <w:t>„Przetrwałam ponieważ miałam w sobie wolę życia i ponieważ inni mi pomogli” – w jaki sposób Ocaleni próbowali odbudować swoje życie po Holokauście?</w:t>
      </w:r>
    </w:p>
    <w:p w:rsidR="00B876F2" w:rsidRDefault="00B876F2" w:rsidP="00B876F2">
      <w:pPr>
        <w:pStyle w:val="Akapitzlist"/>
      </w:pPr>
    </w:p>
    <w:p w:rsidR="00B876F2" w:rsidRPr="00B876F2" w:rsidRDefault="00B876F2" w:rsidP="00B876F2">
      <w:pPr>
        <w:pStyle w:val="Akapitzlist"/>
      </w:pPr>
      <w:r>
        <w:t>Scenariusze zawierają propozycje, które można wykorzystać w całości lub skrócić</w:t>
      </w:r>
      <w:r w:rsidR="007B5D5F">
        <w:t xml:space="preserve">, dostosować je do ilości czasu, którym się </w:t>
      </w:r>
      <w:r>
        <w:t>dyspo</w:t>
      </w:r>
      <w:r w:rsidR="007B5D5F">
        <w:t>nuje  na zrealizowanie</w:t>
      </w:r>
      <w:r>
        <w:t xml:space="preserve"> z</w:t>
      </w:r>
      <w:r w:rsidR="007B5D5F">
        <w:t>a</w:t>
      </w:r>
      <w:r>
        <w:t xml:space="preserve">gadnień. </w:t>
      </w:r>
    </w:p>
    <w:p w:rsidR="007C5FC0" w:rsidRDefault="007C5FC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C5FC0" w:rsidRPr="004E4F9A" w:rsidRDefault="004E4F9A" w:rsidP="007C5FC0">
      <w:pPr>
        <w:rPr>
          <w:b/>
        </w:rPr>
      </w:pPr>
      <w:r w:rsidRPr="004E4F9A">
        <w:rPr>
          <w:b/>
        </w:rPr>
        <w:lastRenderedPageBreak/>
        <w:t>AD. 1</w:t>
      </w:r>
      <w:r>
        <w:rPr>
          <w:b/>
        </w:rPr>
        <w:t>.</w:t>
      </w:r>
    </w:p>
    <w:p w:rsidR="00887210" w:rsidRPr="000E76EB" w:rsidRDefault="00324E23" w:rsidP="00887210">
      <w:pPr>
        <w:rPr>
          <w:iCs/>
          <w:u w:val="single"/>
        </w:rPr>
      </w:pPr>
      <w:r w:rsidRPr="000E76EB">
        <w:rPr>
          <w:u w:val="single"/>
        </w:rPr>
        <w:t>Temat</w:t>
      </w:r>
      <w:r w:rsidR="00151C78" w:rsidRPr="000E76EB">
        <w:rPr>
          <w:u w:val="single"/>
        </w:rPr>
        <w:t xml:space="preserve"> pierwszy </w:t>
      </w:r>
      <w:r w:rsidRPr="000E76EB">
        <w:rPr>
          <w:u w:val="single"/>
        </w:rPr>
        <w:t xml:space="preserve">:   </w:t>
      </w:r>
      <w:r w:rsidR="005603D5" w:rsidRPr="000E76EB">
        <w:rPr>
          <w:iCs/>
          <w:u w:val="single"/>
        </w:rPr>
        <w:t xml:space="preserve">Dzieje Tosi </w:t>
      </w:r>
      <w:proofErr w:type="spellStart"/>
      <w:r w:rsidR="005603D5" w:rsidRPr="000E76EB">
        <w:rPr>
          <w:iCs/>
          <w:u w:val="single"/>
        </w:rPr>
        <w:t>Silberr</w:t>
      </w:r>
      <w:r w:rsidR="004F1A92" w:rsidRPr="000E76EB">
        <w:rPr>
          <w:iCs/>
          <w:u w:val="single"/>
        </w:rPr>
        <w:t>ing</w:t>
      </w:r>
      <w:proofErr w:type="spellEnd"/>
      <w:r w:rsidR="004F1A92" w:rsidRPr="000E76EB">
        <w:rPr>
          <w:iCs/>
          <w:u w:val="single"/>
        </w:rPr>
        <w:t>. N</w:t>
      </w:r>
      <w:r w:rsidR="005603D5" w:rsidRPr="000E76EB">
        <w:rPr>
          <w:iCs/>
          <w:u w:val="single"/>
        </w:rPr>
        <w:t xml:space="preserve">iezwykła  opowieść </w:t>
      </w:r>
      <w:r w:rsidR="004744D7" w:rsidRPr="000E76EB">
        <w:rPr>
          <w:iCs/>
          <w:u w:val="single"/>
        </w:rPr>
        <w:t>z czasów Holocaustu</w:t>
      </w:r>
      <w:r w:rsidR="004F1A92" w:rsidRPr="000E76EB">
        <w:rPr>
          <w:iCs/>
          <w:u w:val="single"/>
        </w:rPr>
        <w:t xml:space="preserve"> </w:t>
      </w:r>
      <w:r w:rsidR="005603D5" w:rsidRPr="000E76EB">
        <w:rPr>
          <w:iCs/>
          <w:u w:val="single"/>
        </w:rPr>
        <w:t xml:space="preserve"> o cierpieniu  i o woli życia</w:t>
      </w:r>
      <w:r w:rsidR="00151C78" w:rsidRPr="000E76EB">
        <w:rPr>
          <w:iCs/>
          <w:u w:val="single"/>
        </w:rPr>
        <w:t xml:space="preserve">. </w:t>
      </w:r>
      <w:r w:rsidR="005603D5" w:rsidRPr="000E76EB">
        <w:rPr>
          <w:iCs/>
          <w:u w:val="single"/>
        </w:rPr>
        <w:t xml:space="preserve"> </w:t>
      </w:r>
      <w:r w:rsidR="00887210" w:rsidRPr="000E76EB">
        <w:rPr>
          <w:u w:val="single"/>
        </w:rPr>
        <w:t xml:space="preserve">                                                                                                                                </w:t>
      </w:r>
    </w:p>
    <w:p w:rsidR="00887210" w:rsidRDefault="00887210" w:rsidP="00887210">
      <w:r w:rsidRPr="005C4DFD">
        <w:t>Czas realizacji – 2</w:t>
      </w:r>
      <w:r w:rsidR="00151C78">
        <w:t xml:space="preserve"> </w:t>
      </w:r>
      <w:r w:rsidRPr="005C4DFD">
        <w:t xml:space="preserve"> godziny lekcyjne.</w:t>
      </w:r>
    </w:p>
    <w:p w:rsidR="002A0B3B" w:rsidRDefault="00E40865" w:rsidP="00E40865">
      <w:r w:rsidRPr="00887210">
        <w:rPr>
          <w:u w:val="single"/>
        </w:rPr>
        <w:t xml:space="preserve">Cele lekcji:     </w:t>
      </w:r>
      <w:r w:rsidR="002C23C7" w:rsidRPr="00887210">
        <w:rPr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="002C23C7">
        <w:t xml:space="preserve">- Interpretacja historii Hioba w kontekście wydarzeń współczesnych, II wojna światowa, Holokaust, II połowa XX w.;        </w:t>
      </w:r>
      <w:r w:rsidR="005A1630">
        <w:t xml:space="preserve">                                                                                                                                       </w:t>
      </w:r>
      <w:r w:rsidR="007B5D5F">
        <w:t xml:space="preserve">                             - Rozwijanie umiejętności analizy</w:t>
      </w:r>
      <w:r w:rsidR="005A1630">
        <w:t xml:space="preserve"> porównawcz</w:t>
      </w:r>
      <w:r w:rsidR="007B5D5F">
        <w:t>ej</w:t>
      </w:r>
      <w:r w:rsidR="005A1630">
        <w:t xml:space="preserve"> utworu literackiego i dokumentu filmowego;</w:t>
      </w:r>
      <w:r w:rsidR="002C23C7">
        <w:t xml:space="preserve">                                                                                                                                                         </w:t>
      </w:r>
      <w:r w:rsidR="00B606DB">
        <w:t xml:space="preserve">- Zapoznanie uczniów </w:t>
      </w:r>
      <w:r w:rsidR="002C23C7">
        <w:t xml:space="preserve"> z terminami:  Holokaust, Shoah, literatura faktu, opowiadanie biograficzne; </w:t>
      </w:r>
      <w:r w:rsidR="00B606DB">
        <w:t xml:space="preserve">                              </w:t>
      </w:r>
      <w:r w:rsidR="002C23C7">
        <w:t xml:space="preserve">- </w:t>
      </w:r>
      <w:r w:rsidR="00B606DB">
        <w:t xml:space="preserve">Zapoznanie </w:t>
      </w:r>
      <w:r w:rsidR="007B5D5F">
        <w:t xml:space="preserve">uczniów </w:t>
      </w:r>
      <w:r w:rsidR="00B606DB">
        <w:t xml:space="preserve">z działalnością </w:t>
      </w:r>
      <w:proofErr w:type="spellStart"/>
      <w:r w:rsidR="00B606DB">
        <w:t>Centropy</w:t>
      </w:r>
      <w:proofErr w:type="spellEnd"/>
      <w:r w:rsidR="00B606DB">
        <w:t xml:space="preserve">, poznanie zasobów strony internetowej;  </w:t>
      </w:r>
      <w:r w:rsidR="001C0BDB">
        <w:t xml:space="preserve">                                                </w:t>
      </w:r>
      <w:r w:rsidR="00B606DB">
        <w:t>- Zapoznanie ucznió</w:t>
      </w:r>
      <w:r w:rsidR="00DD3C23">
        <w:t xml:space="preserve">w z historią życia Teofilii </w:t>
      </w:r>
      <w:proofErr w:type="spellStart"/>
      <w:r w:rsidR="00DD3C23">
        <w:t>Sil</w:t>
      </w:r>
      <w:r w:rsidR="00B606DB">
        <w:t>ber</w:t>
      </w:r>
      <w:r w:rsidR="00DD3C23">
        <w:t>r</w:t>
      </w:r>
      <w:r w:rsidR="00B606DB">
        <w:t>ing</w:t>
      </w:r>
      <w:proofErr w:type="spellEnd"/>
      <w:r w:rsidR="00B606DB">
        <w:t>, Oca</w:t>
      </w:r>
      <w:r w:rsidR="001C0BDB">
        <w:t xml:space="preserve">lonej </w:t>
      </w:r>
      <w:r w:rsidR="00B606DB">
        <w:t xml:space="preserve"> </w:t>
      </w:r>
      <w:r w:rsidR="001C0BDB">
        <w:t xml:space="preserve">krakowianki;                                           </w:t>
      </w:r>
      <w:r w:rsidR="008E19C8">
        <w:t xml:space="preserve">        - Wzbogacenie wiedzy uczniów </w:t>
      </w:r>
      <w:r w:rsidR="001C0BDB">
        <w:t xml:space="preserve"> na temat</w:t>
      </w:r>
      <w:r w:rsidR="00273D8A">
        <w:t xml:space="preserve"> dziejów </w:t>
      </w:r>
      <w:r w:rsidR="001C0BDB">
        <w:t xml:space="preserve">okupowanego Krakowa, losów jego mieszkańców, </w:t>
      </w:r>
      <w:r w:rsidR="005A1630">
        <w:t>funkcjonowania krakowskiego getta</w:t>
      </w:r>
      <w:r w:rsidR="002A0B3B">
        <w:t>;</w:t>
      </w:r>
    </w:p>
    <w:p w:rsidR="00FF1571" w:rsidRDefault="002A0B3B" w:rsidP="00E40865">
      <w:r>
        <w:rPr>
          <w:u w:val="single"/>
        </w:rPr>
        <w:t>Środki dydaktyczne, materiały pomocnicze:</w:t>
      </w:r>
      <w:r w:rsidRPr="002A0B3B">
        <w:t xml:space="preserve">    </w:t>
      </w:r>
      <w:r>
        <w:t xml:space="preserve">                                                                                                                           - film </w:t>
      </w:r>
      <w:proofErr w:type="spellStart"/>
      <w:r>
        <w:t>Centropy</w:t>
      </w:r>
      <w:proofErr w:type="spellEnd"/>
      <w:r>
        <w:t xml:space="preserve"> „Aby pamięć nie umarła…”                                                                                                                    </w:t>
      </w:r>
      <w:r w:rsidR="00273D8A">
        <w:t xml:space="preserve">                   </w:t>
      </w:r>
      <w:r>
        <w:t xml:space="preserve">                                                                                                                                                                            - komputer z rzutnikiem                                                                                                                                                   - mapa Krakowa, mapa Europy                                                                                                                                                - karty pracy                                                                                                                                                                               - podręcznik do języka polskiego                                                                                                                                 </w:t>
      </w:r>
      <w:r w:rsidR="00657E32" w:rsidRPr="00657E32">
        <w:rPr>
          <w:u w:val="single"/>
        </w:rPr>
        <w:t xml:space="preserve">Krótki zarys kontekstu do zajęć: </w:t>
      </w:r>
      <w:r w:rsidR="00E40865" w:rsidRPr="00657E32">
        <w:rPr>
          <w:u w:val="single"/>
        </w:rPr>
        <w:t xml:space="preserve"> </w:t>
      </w:r>
      <w:r w:rsidR="006035E7" w:rsidRPr="00657E32"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="00887210">
        <w:t xml:space="preserve">Na lekcjach poprzedzających uczniowie czytali i analizowali historię biblijnego Hioba. </w:t>
      </w:r>
      <w:r w:rsidR="00273D8A">
        <w:t xml:space="preserve"> </w:t>
      </w:r>
      <w:r w:rsidR="00657E32">
        <w:t xml:space="preserve">Jako zadanie domowe otrzymali polecenie przeczytania opowiadania </w:t>
      </w:r>
      <w:r w:rsidR="00E40865">
        <w:t xml:space="preserve"> </w:t>
      </w:r>
      <w:r w:rsidR="00657E32">
        <w:t xml:space="preserve">Hanny Krall </w:t>
      </w:r>
      <w:proofErr w:type="spellStart"/>
      <w:r w:rsidR="00657E32">
        <w:t>pt</w:t>
      </w:r>
      <w:proofErr w:type="spellEnd"/>
      <w:r w:rsidR="00657E32">
        <w:t>: „Czerwiec 1996, Florencja” ze zbioru „To ty jesteś Daniel”</w:t>
      </w:r>
      <w:r w:rsidR="00FF1571">
        <w:t>, (utwór znajduje się w podręczniku, z którym pracuję w klasie I),  oraz wykonania pisemnego zadania w zeszytach w formie tabelki</w:t>
      </w:r>
      <w:r w:rsidR="00273D8A">
        <w:t xml:space="preserve">. </w:t>
      </w:r>
      <w:r w:rsidR="00273D8A" w:rsidRPr="00273D8A">
        <w:rPr>
          <w:b/>
        </w:rPr>
        <w:t>W</w:t>
      </w:r>
      <w:r w:rsidR="004E4F9A" w:rsidRPr="004E4F9A">
        <w:rPr>
          <w:b/>
        </w:rPr>
        <w:t xml:space="preserve"> załączniku nr 1</w:t>
      </w:r>
      <w:r w:rsidR="004E4F9A">
        <w:t xml:space="preserve"> wzór</w:t>
      </w:r>
      <w:r w:rsidR="00273D8A">
        <w:t xml:space="preserve"> tabeli.</w:t>
      </w:r>
      <w:r w:rsidR="00FF1571">
        <w:t xml:space="preserve"> </w:t>
      </w:r>
    </w:p>
    <w:p w:rsidR="00887210" w:rsidRDefault="00657E32" w:rsidP="00E40865">
      <w:r>
        <w:t xml:space="preserve"> Przebieg lekcji:  </w:t>
      </w:r>
      <w:r w:rsidR="00E40865">
        <w:t xml:space="preserve">  </w:t>
      </w:r>
      <w:r w:rsidR="00AE27FF">
        <w:t xml:space="preserve">                                                                                                                                                                   </w:t>
      </w:r>
      <w:r w:rsidR="00FF1571">
        <w:t>1. Sprawdzenie zadania domowego, rozmowa o bohaterach</w:t>
      </w:r>
      <w:r w:rsidR="00861C81">
        <w:t xml:space="preserve"> na podstawie notat</w:t>
      </w:r>
      <w:r w:rsidR="00273D8A">
        <w:t>ek uczniów</w:t>
      </w:r>
      <w:r w:rsidR="00C60C56">
        <w:t>, np.: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1571" w:rsidTr="000E7461">
        <w:tc>
          <w:tcPr>
            <w:tcW w:w="4606" w:type="dxa"/>
          </w:tcPr>
          <w:p w:rsidR="00FF1571" w:rsidRDefault="00AE27FF" w:rsidP="000E7461">
            <w:pPr>
              <w:jc w:val="center"/>
            </w:pPr>
            <w:r>
              <w:t xml:space="preserve">„Księga Hioba” - </w:t>
            </w:r>
            <w:r w:rsidR="00FF1571">
              <w:t>Hiob</w:t>
            </w:r>
          </w:p>
        </w:tc>
        <w:tc>
          <w:tcPr>
            <w:tcW w:w="4606" w:type="dxa"/>
          </w:tcPr>
          <w:p w:rsidR="00FF1571" w:rsidRDefault="00AE27FF" w:rsidP="000E7461">
            <w:pPr>
              <w:jc w:val="center"/>
            </w:pPr>
            <w:r>
              <w:t xml:space="preserve">„Czerwiec 1996, Florencja” -  </w:t>
            </w:r>
            <w:proofErr w:type="spellStart"/>
            <w:r w:rsidR="00FF1571">
              <w:t>Szulim</w:t>
            </w:r>
            <w:proofErr w:type="spellEnd"/>
          </w:p>
        </w:tc>
      </w:tr>
      <w:tr w:rsidR="00FF1571" w:rsidTr="000E7461">
        <w:tc>
          <w:tcPr>
            <w:tcW w:w="9212" w:type="dxa"/>
            <w:gridSpan w:val="2"/>
          </w:tcPr>
          <w:p w:rsidR="00FF1571" w:rsidRDefault="00FF1571" w:rsidP="000E7461">
            <w:pPr>
              <w:jc w:val="center"/>
            </w:pPr>
            <w:r>
              <w:t>Podobieństwa  między  bohaterami:</w:t>
            </w:r>
          </w:p>
        </w:tc>
      </w:tr>
      <w:tr w:rsidR="00FF1571" w:rsidTr="000E7461">
        <w:tc>
          <w:tcPr>
            <w:tcW w:w="9212" w:type="dxa"/>
            <w:gridSpan w:val="2"/>
          </w:tcPr>
          <w:p w:rsidR="00FF1571" w:rsidRDefault="00C60C56" w:rsidP="00FF1571">
            <w:r w:rsidRPr="00C60C56">
              <w:rPr>
                <w:u w:val="single"/>
              </w:rPr>
              <w:t>Na początku</w:t>
            </w:r>
            <w:r>
              <w:t>: ojcowie rodzin, mężowie, zapobiegliwi, dobrzy ludzie, bogobojni, szczęśliwi, spełnieni;</w:t>
            </w:r>
          </w:p>
          <w:p w:rsidR="00FF1571" w:rsidRPr="00C60C56" w:rsidRDefault="00C60C56" w:rsidP="00C60C56">
            <w:pPr>
              <w:rPr>
                <w:u w:val="single"/>
              </w:rPr>
            </w:pPr>
            <w:r w:rsidRPr="00C60C56">
              <w:rPr>
                <w:u w:val="single"/>
              </w:rPr>
              <w:t>Później</w:t>
            </w:r>
            <w:r w:rsidRPr="00C60C56">
              <w:t xml:space="preserve">:  stracili </w:t>
            </w:r>
            <w:r>
              <w:t>potomstwo, majątek, nieszczęśliwi, tragiczne losy, cierpienie fizyczne i psychiczne,</w:t>
            </w:r>
          </w:p>
        </w:tc>
      </w:tr>
      <w:tr w:rsidR="00FF1571" w:rsidTr="000E7461">
        <w:tc>
          <w:tcPr>
            <w:tcW w:w="9212" w:type="dxa"/>
            <w:gridSpan w:val="2"/>
          </w:tcPr>
          <w:p w:rsidR="00FF1571" w:rsidRDefault="00FF1571" w:rsidP="000E7461">
            <w:pPr>
              <w:jc w:val="center"/>
            </w:pPr>
            <w:r>
              <w:t>Różnice</w:t>
            </w:r>
          </w:p>
        </w:tc>
      </w:tr>
      <w:tr w:rsidR="00FF1571" w:rsidTr="000E7461">
        <w:tc>
          <w:tcPr>
            <w:tcW w:w="4606" w:type="dxa"/>
          </w:tcPr>
          <w:p w:rsidR="00FF1571" w:rsidRDefault="00FF1571" w:rsidP="000E7461">
            <w:pPr>
              <w:jc w:val="center"/>
            </w:pPr>
            <w:r>
              <w:t>Hiob</w:t>
            </w:r>
          </w:p>
        </w:tc>
        <w:tc>
          <w:tcPr>
            <w:tcW w:w="4606" w:type="dxa"/>
          </w:tcPr>
          <w:p w:rsidR="00FF1571" w:rsidRDefault="00FF1571" w:rsidP="000E7461">
            <w:pPr>
              <w:jc w:val="center"/>
            </w:pPr>
            <w:proofErr w:type="spellStart"/>
            <w:r>
              <w:t>Szulim</w:t>
            </w:r>
            <w:proofErr w:type="spellEnd"/>
          </w:p>
        </w:tc>
      </w:tr>
      <w:tr w:rsidR="00FF1571" w:rsidTr="000E7461">
        <w:tc>
          <w:tcPr>
            <w:tcW w:w="4606" w:type="dxa"/>
          </w:tcPr>
          <w:p w:rsidR="00FF1571" w:rsidRDefault="00C60C56" w:rsidP="00C60C56">
            <w:r>
              <w:t>Zaakceptował swoją sytuację, modli się, lamentuje, szuka przyczyny cierpień, nie traci wiary</w:t>
            </w:r>
            <w:r w:rsidR="00AE27FF">
              <w:t>, zaakceptował wolę Bożą</w:t>
            </w:r>
            <w:r>
              <w:t>;                                                                                       Bóg pozwala wystawić go na próbę wiary, zakład szatana z Bogiem;                                                                           Hiob przechodzi próbę zwycięsko;</w:t>
            </w:r>
          </w:p>
          <w:p w:rsidR="00FF1571" w:rsidRDefault="00FF1571" w:rsidP="000E7461">
            <w:pPr>
              <w:jc w:val="center"/>
            </w:pPr>
          </w:p>
        </w:tc>
        <w:tc>
          <w:tcPr>
            <w:tcW w:w="4606" w:type="dxa"/>
          </w:tcPr>
          <w:p w:rsidR="00FF1571" w:rsidRDefault="00C60C56" w:rsidP="00C60C56">
            <w:r>
              <w:t>Pozornie akceptuje zaistniałą sytuację, nie może zapomnieć o utraconej córce, szuka akceptacji dla nowego małżeństwa</w:t>
            </w:r>
            <w:r w:rsidR="00AE27FF">
              <w:t>, chce nadać drugiej córce imię zamordowanego dziecka;</w:t>
            </w:r>
          </w:p>
          <w:p w:rsidR="00AE27FF" w:rsidRDefault="00AE27FF" w:rsidP="00AE27FF">
            <w:proofErr w:type="spellStart"/>
            <w:r>
              <w:t>Szulim</w:t>
            </w:r>
            <w:proofErr w:type="spellEnd"/>
            <w:r>
              <w:t xml:space="preserve"> stracił wszystko w czasie Holokaustu, uwikłanie człowieka w mechanizmy historii tworzonej przez ludzi;</w:t>
            </w:r>
          </w:p>
        </w:tc>
      </w:tr>
    </w:tbl>
    <w:p w:rsidR="00396BA1" w:rsidRDefault="00861C81">
      <w:r>
        <w:t xml:space="preserve"> </w:t>
      </w:r>
      <w:r w:rsidR="00396BA1">
        <w:t xml:space="preserve">                                                                                                                                                                                            2. </w:t>
      </w:r>
      <w:r>
        <w:t xml:space="preserve">  </w:t>
      </w:r>
      <w:r w:rsidR="00396BA1">
        <w:t>Wykorzystanie map</w:t>
      </w:r>
      <w:r w:rsidR="004E4F9A">
        <w:t>y</w:t>
      </w:r>
      <w:r w:rsidR="00396BA1">
        <w:t xml:space="preserve">, zaznaczenie miejsc związanych z historią </w:t>
      </w:r>
      <w:proofErr w:type="spellStart"/>
      <w:r w:rsidR="00396BA1">
        <w:t>Szulima</w:t>
      </w:r>
      <w:proofErr w:type="spellEnd"/>
      <w:r w:rsidR="00396BA1">
        <w:t xml:space="preserve"> na mapie Europy i Krakowa</w:t>
      </w:r>
      <w:r w:rsidR="004E4F9A">
        <w:t xml:space="preserve"> przez chętnych uczniów</w:t>
      </w:r>
      <w:r w:rsidR="00396BA1">
        <w:t xml:space="preserve">. 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73D8A" w:rsidRDefault="00396BA1">
      <w:r>
        <w:t>3</w:t>
      </w:r>
      <w:r w:rsidR="00AE27FF">
        <w:t xml:space="preserve">. </w:t>
      </w:r>
      <w:r>
        <w:t xml:space="preserve">  </w:t>
      </w:r>
      <w:r w:rsidR="00AE27FF">
        <w:t>Wyjaśnienie pojęć:  Holokaust, Shoah; rozmowa z uczniami na temat znajomości tych zagadnień</w:t>
      </w:r>
      <w:r w:rsidR="00861C81">
        <w:t xml:space="preserve">              z lekcji, filmów, znajomości podstawowych faktów, Miejsc Pamięci, wydarzeń i miejsc </w:t>
      </w:r>
      <w:r w:rsidR="006720B8">
        <w:t xml:space="preserve"> </w:t>
      </w:r>
      <w:r w:rsidR="00861C81">
        <w:t>związanych z Holokaustem w Krakowie.</w:t>
      </w:r>
      <w:r w:rsidR="00AD4947">
        <w:t xml:space="preserve">  </w:t>
      </w:r>
      <w:r w:rsidR="00D374A0">
        <w:t xml:space="preserve">                                                                                                                                   </w:t>
      </w:r>
      <w:r w:rsidR="00D374A0">
        <w:lastRenderedPageBreak/>
        <w:t>Rozmowę można wzbogacić  krótką prezentacją multimedialną,</w:t>
      </w:r>
      <w:r w:rsidR="00D157E6">
        <w:t xml:space="preserve"> </w:t>
      </w:r>
      <w:r w:rsidR="00D374A0">
        <w:t xml:space="preserve">która będzie zawierać m.in. wyjaśnienie pojęć; </w:t>
      </w:r>
      <w:r w:rsidR="00AD4947">
        <w:t xml:space="preserve">  </w:t>
      </w:r>
      <w:r w:rsidR="00D374A0">
        <w:t>można posłużyć się planszami, przygotować</w:t>
      </w:r>
      <w:r w:rsidR="006720B8">
        <w:t xml:space="preserve"> kserokopie</w:t>
      </w:r>
      <w:r w:rsidR="00905393">
        <w:t xml:space="preserve"> z definicjami pojęć</w:t>
      </w:r>
      <w:r w:rsidR="00273D8A">
        <w:t xml:space="preserve">, nauczyciel  wykorzystuje </w:t>
      </w:r>
      <w:r w:rsidR="00D374A0">
        <w:t xml:space="preserve"> możliwości, jakie </w:t>
      </w:r>
      <w:r w:rsidR="006720B8">
        <w:t>ma w swoim miejscu pracy.</w:t>
      </w:r>
      <w:r w:rsidR="00273D8A">
        <w:rPr>
          <w:sz w:val="16"/>
          <w:szCs w:val="16"/>
        </w:rPr>
        <w:t xml:space="preserve">                  </w:t>
      </w:r>
      <w:r w:rsidR="00273D8A">
        <w:tab/>
        <w:t xml:space="preserve">                             </w:t>
      </w:r>
    </w:p>
    <w:p w:rsidR="00861C81" w:rsidRPr="00273D8A" w:rsidRDefault="00273D8A">
      <w:pPr>
        <w:rPr>
          <w:sz w:val="16"/>
          <w:szCs w:val="16"/>
        </w:rPr>
      </w:pPr>
      <w:r>
        <w:t xml:space="preserve"> </w:t>
      </w:r>
      <w:r w:rsidR="00AD4947">
        <w:t xml:space="preserve">4. </w:t>
      </w:r>
      <w:r w:rsidR="00396BA1">
        <w:t>Rozdanie kart pracy</w:t>
      </w:r>
      <w:r w:rsidR="00D157E6">
        <w:t>,</w:t>
      </w:r>
      <w:r w:rsidR="00396BA1">
        <w:t xml:space="preserve"> </w:t>
      </w:r>
      <w:r w:rsidR="004E4F9A">
        <w:t>(</w:t>
      </w:r>
      <w:r w:rsidR="004E4F9A" w:rsidRPr="00273D8A">
        <w:rPr>
          <w:b/>
        </w:rPr>
        <w:t>załącznik nr 2</w:t>
      </w:r>
      <w:r w:rsidR="00D16BC3">
        <w:t xml:space="preserve">) </w:t>
      </w:r>
      <w:r w:rsidR="00396BA1">
        <w:t>i wyjaśnienie zadań związanych z projekc</w:t>
      </w:r>
      <w:r w:rsidR="00DD3C23">
        <w:t xml:space="preserve">ją filmu o Tosi </w:t>
      </w:r>
      <w:proofErr w:type="spellStart"/>
      <w:r w:rsidR="00DD3C23">
        <w:t>Si</w:t>
      </w:r>
      <w:r w:rsidR="00396BA1">
        <w:t>lber</w:t>
      </w:r>
      <w:r w:rsidR="00DD3C23">
        <w:t>r</w:t>
      </w:r>
      <w:r>
        <w:t>ing</w:t>
      </w:r>
      <w:proofErr w:type="spellEnd"/>
      <w:r>
        <w:t xml:space="preserve"> „A</w:t>
      </w:r>
      <w:r w:rsidR="00396BA1">
        <w:t>by pamięć nie umarła…”.</w:t>
      </w:r>
      <w:r>
        <w:t xml:space="preserve"> Uczniowie otrzymują wskazówkę </w:t>
      </w:r>
      <w:r w:rsidR="00724C2A">
        <w:t xml:space="preserve"> na jakie treści w filmie zwrócić uwagę. </w:t>
      </w:r>
    </w:p>
    <w:p w:rsidR="00396BA1" w:rsidRDefault="00273D8A">
      <w:r>
        <w:t>5</w:t>
      </w:r>
      <w:r w:rsidR="00396BA1">
        <w:t xml:space="preserve">.  Projekcja filmu.  Po obejrzeniu </w:t>
      </w:r>
      <w:r w:rsidR="00B105C7">
        <w:t>nauczyciel przeprowadza krótką rozmowę</w:t>
      </w:r>
      <w:r w:rsidR="00396BA1">
        <w:t xml:space="preserve"> z uczniami na temat </w:t>
      </w:r>
      <w:r w:rsidR="00AD4947">
        <w:t xml:space="preserve">ich pierwszych </w:t>
      </w:r>
      <w:r w:rsidR="00396BA1">
        <w:t>wrażeń po zapoznaniu się z historią</w:t>
      </w:r>
      <w:r w:rsidR="00AD4947">
        <w:t xml:space="preserve"> bohaterki, wstępne</w:t>
      </w:r>
      <w:r w:rsidR="00B105C7">
        <w:t>go porównania</w:t>
      </w:r>
      <w:r w:rsidR="00AD4947">
        <w:t xml:space="preserve"> z losami </w:t>
      </w:r>
      <w:proofErr w:type="spellStart"/>
      <w:r w:rsidR="00AD4947">
        <w:t>Szulima</w:t>
      </w:r>
      <w:proofErr w:type="spellEnd"/>
      <w:r w:rsidR="00B105C7">
        <w:t>, wymowy</w:t>
      </w:r>
      <w:r w:rsidR="00AD4947">
        <w:t xml:space="preserve"> filmu. Rozmowa pozwoli się zorientować, na ile uważnie uczniowie obejrzeli  film. </w:t>
      </w:r>
    </w:p>
    <w:p w:rsidR="00D374A0" w:rsidRDefault="00D05899">
      <w:r>
        <w:t>6</w:t>
      </w:r>
      <w:r w:rsidR="00AD4947">
        <w:t xml:space="preserve">.  Uczniowie </w:t>
      </w:r>
      <w:r w:rsidR="00724C2A">
        <w:t xml:space="preserve">otrzymują polecenia:  </w:t>
      </w:r>
      <w:r w:rsidR="00B105C7">
        <w:t xml:space="preserve">                                                                                                                               </w:t>
      </w:r>
      <w:r w:rsidR="00724C2A">
        <w:t xml:space="preserve">- </w:t>
      </w:r>
      <w:r w:rsidR="00B105C7">
        <w:t>W</w:t>
      </w:r>
      <w:r w:rsidR="00724C2A">
        <w:t>ypełnij kartę pracy</w:t>
      </w:r>
      <w:r>
        <w:t xml:space="preserve"> (cztery rubryki</w:t>
      </w:r>
      <w:r w:rsidR="00724C2A">
        <w:t>,</w:t>
      </w:r>
      <w:r w:rsidR="00B105C7">
        <w:t xml:space="preserve"> wnioski przygotuj ustnie) – praca </w:t>
      </w:r>
      <w:r w:rsidR="00724C2A">
        <w:t xml:space="preserve"> </w:t>
      </w:r>
      <w:r w:rsidR="00AD4947">
        <w:t>w</w:t>
      </w:r>
      <w:r w:rsidR="00B105C7">
        <w:t xml:space="preserve"> parach</w:t>
      </w:r>
      <w:r w:rsidR="00724C2A">
        <w:t xml:space="preserve"> przez ok. 10 minut</w:t>
      </w:r>
      <w:r w:rsidR="00B105C7">
        <w:t xml:space="preserve">;                                                                                                                                                               </w:t>
      </w:r>
      <w:r w:rsidR="00E312F6">
        <w:t xml:space="preserve">    </w:t>
      </w:r>
      <w:r w:rsidR="00B105C7">
        <w:t xml:space="preserve"> </w:t>
      </w:r>
      <w:r w:rsidR="00E312F6">
        <w:t xml:space="preserve">- </w:t>
      </w:r>
      <w:r w:rsidR="00B105C7">
        <w:t xml:space="preserve">Zaznacz miejsca związane z losami Tosi na mapie Krakowa i Europy, przygotuj się do odpowiedzi -  zadanie dla 1 pary uczniów; </w:t>
      </w:r>
      <w:r w:rsidR="00724C2A">
        <w:t xml:space="preserve"> </w:t>
      </w:r>
      <w:r w:rsidR="00B105C7">
        <w:t xml:space="preserve">Nauczyciel może dać im dodatkowe materiały z wywiadu przeprowadzonego z panią Teofilą, żeby wzbogacić  i  uporządkować  wypowiedź;  </w:t>
      </w:r>
      <w:r w:rsidR="00D157E6">
        <w:t xml:space="preserve">praca  przez ok. 10 minut;                                                                                                                                                               </w:t>
      </w:r>
    </w:p>
    <w:p w:rsidR="00FE5189" w:rsidRPr="00FE5189" w:rsidRDefault="00D05899" w:rsidP="00FE5189">
      <w:r>
        <w:t>7</w:t>
      </w:r>
      <w:r w:rsidR="00014965">
        <w:t>. Uczniowi</w:t>
      </w:r>
      <w:r w:rsidR="00724C2A">
        <w:t xml:space="preserve">e prezentują swoje wypowiedzi:                                                                                                                  </w:t>
      </w:r>
      <w:r w:rsidR="00094E3B">
        <w:t xml:space="preserve">                                   - uczniowie porównują losy Tosi i </w:t>
      </w:r>
      <w:proofErr w:type="spellStart"/>
      <w:r w:rsidR="00FE5189">
        <w:t>Szulima</w:t>
      </w:r>
      <w:proofErr w:type="spellEnd"/>
      <w:r w:rsidR="00FE5189">
        <w:t xml:space="preserve"> w oparciu o kartę pracy, poniżej </w:t>
      </w:r>
      <w:r w:rsidR="00FE5189" w:rsidRPr="00FE5189">
        <w:t>przykład</w:t>
      </w:r>
      <w:r w:rsidR="00FE5189">
        <w:t>owe odpowiedzi: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5189" w:rsidRPr="00FE5189" w:rsidTr="000E7461">
        <w:tc>
          <w:tcPr>
            <w:tcW w:w="4606" w:type="dxa"/>
          </w:tcPr>
          <w:p w:rsidR="00FE5189" w:rsidRPr="00FE5189" w:rsidRDefault="00D10901" w:rsidP="00FE5189">
            <w:pPr>
              <w:spacing w:after="200" w:line="276" w:lineRule="auto"/>
              <w:jc w:val="center"/>
            </w:pPr>
            <w:r>
              <w:t xml:space="preserve">Tosia  </w:t>
            </w:r>
            <w:proofErr w:type="spellStart"/>
            <w:r>
              <w:t>Sil</w:t>
            </w:r>
            <w:r w:rsidR="00FE5189" w:rsidRPr="00FE5189">
              <w:t>ber</w:t>
            </w:r>
            <w:r>
              <w:t>r</w:t>
            </w:r>
            <w:r w:rsidR="00FE5189" w:rsidRPr="00FE5189">
              <w:t>ing</w:t>
            </w:r>
            <w:proofErr w:type="spellEnd"/>
          </w:p>
        </w:tc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  <w:jc w:val="center"/>
            </w:pPr>
            <w:proofErr w:type="spellStart"/>
            <w:r w:rsidRPr="00FE5189">
              <w:t>Szulim</w:t>
            </w:r>
            <w:proofErr w:type="spellEnd"/>
          </w:p>
        </w:tc>
      </w:tr>
      <w:tr w:rsidR="00FE5189" w:rsidRPr="00FE5189" w:rsidTr="000E7461">
        <w:tc>
          <w:tcPr>
            <w:tcW w:w="9212" w:type="dxa"/>
            <w:gridSpan w:val="2"/>
          </w:tcPr>
          <w:p w:rsidR="00FE5189" w:rsidRPr="00FE5189" w:rsidRDefault="00FE5189" w:rsidP="00FE5189">
            <w:pPr>
              <w:spacing w:after="200" w:line="276" w:lineRule="auto"/>
              <w:jc w:val="center"/>
            </w:pPr>
            <w:r w:rsidRPr="00FE5189">
              <w:t>Pochodzenie, sytuacja materialna rodziny przed wojną:</w:t>
            </w:r>
          </w:p>
        </w:tc>
      </w:tr>
      <w:tr w:rsidR="00FE5189" w:rsidRPr="00FE5189" w:rsidTr="000E7461"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Kraków, duże miasto, piękne duże mieszkanie przy  ul. Miodowej, zamożna, zasymilowana rodzina z dwójką dzieci;  uczęszczają do zreformowanej synagogi </w:t>
            </w:r>
            <w:proofErr w:type="spellStart"/>
            <w:r w:rsidRPr="00FE5189">
              <w:t>Tempel</w:t>
            </w:r>
            <w:proofErr w:type="spellEnd"/>
            <w:r w:rsidRPr="00FE5189">
              <w:t>, Tosia chodzi również z gosposią do kościoła Bożego Ciała,  w domu obchodzi się święta żydowskie, zachowuje się tradycję, ale rodzina nie jest ortodoksyjna;  Dzieci chodzą do bardzo dobrej szkoły - Gimnazjum Hebrajskiego w Krakowie.</w:t>
            </w:r>
          </w:p>
        </w:tc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>Przemyślany (dzisiejsza Ukraina), przedwojenny sztetl;</w:t>
            </w:r>
          </w:p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Uboga, religijna  rodzina, </w:t>
            </w:r>
            <w:proofErr w:type="spellStart"/>
            <w:r w:rsidRPr="00FE5189">
              <w:t>Szulim</w:t>
            </w:r>
            <w:proofErr w:type="spellEnd"/>
            <w:r w:rsidRPr="00FE5189">
              <w:t xml:space="preserve"> emigruje  za pracą do Florencji na przełomie lat 20 i 30 XX w.; Dzięki bratu znalazł dobrą pracę w drukarni</w:t>
            </w:r>
          </w:p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Zawiera małżeństwo z Anną córką rabina, narodziny ukochanej córki </w:t>
            </w:r>
            <w:proofErr w:type="spellStart"/>
            <w:r w:rsidRPr="00FE5189">
              <w:t>Sissel</w:t>
            </w:r>
            <w:proofErr w:type="spellEnd"/>
            <w:r w:rsidRPr="00FE5189">
              <w:t>, stabilizacja materialna; Cieszy się dobrym zdrowiem, dobrze pływa (bierze udział w tradycyjnych,  noworocznych skokach z mostu do rzeki);</w:t>
            </w:r>
          </w:p>
        </w:tc>
      </w:tr>
      <w:tr w:rsidR="00FE5189" w:rsidRPr="00FE5189" w:rsidTr="000E7461">
        <w:tc>
          <w:tcPr>
            <w:tcW w:w="9212" w:type="dxa"/>
            <w:gridSpan w:val="2"/>
          </w:tcPr>
          <w:p w:rsidR="00FE5189" w:rsidRPr="00FE5189" w:rsidRDefault="00FE5189" w:rsidP="00FE5189">
            <w:pPr>
              <w:spacing w:after="200" w:line="276" w:lineRule="auto"/>
              <w:jc w:val="center"/>
            </w:pPr>
            <w:r w:rsidRPr="00FE5189">
              <w:t>Sytuacja rodziny w momencie wybuchu wojny:</w:t>
            </w:r>
          </w:p>
        </w:tc>
      </w:tr>
      <w:tr w:rsidR="00FE5189" w:rsidRPr="00FE5189" w:rsidTr="000E7461"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Rodzina prowadzi szczęśliwe i dostatnie życie,  dzieci dobrze się uczą, szczególnie brat Tosi, kupują  nowoczesne rzeczy, wynalazki techniki; </w:t>
            </w:r>
          </w:p>
        </w:tc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proofErr w:type="spellStart"/>
            <w:r w:rsidRPr="00FE5189">
              <w:t>Szulim</w:t>
            </w:r>
            <w:proofErr w:type="spellEnd"/>
            <w:r w:rsidRPr="00FE5189">
              <w:t xml:space="preserve">  prowadzi  szczęśliwe i dostatnie życie w ortodoksyjnym środowisku żydowskim we Florencji;</w:t>
            </w:r>
          </w:p>
        </w:tc>
      </w:tr>
      <w:tr w:rsidR="00FE5189" w:rsidRPr="00FE5189" w:rsidTr="000E7461">
        <w:tc>
          <w:tcPr>
            <w:tcW w:w="9212" w:type="dxa"/>
            <w:gridSpan w:val="2"/>
          </w:tcPr>
          <w:p w:rsidR="00FE5189" w:rsidRPr="00FE5189" w:rsidRDefault="00FE5189" w:rsidP="00FE5189">
            <w:pPr>
              <w:spacing w:after="200" w:line="276" w:lineRule="auto"/>
              <w:jc w:val="center"/>
            </w:pPr>
            <w:r w:rsidRPr="00FE5189">
              <w:t>Losy bohaterów w czasie II wojny światowej:</w:t>
            </w:r>
          </w:p>
        </w:tc>
      </w:tr>
      <w:tr w:rsidR="00FE5189" w:rsidRPr="00FE5189" w:rsidTr="000E7461"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Śmierć matki na początku wojny, Niemcy zabili ją w mieszkaniu, kiedy przyszli konfiskować mienie; zmiana adresów -  próba ucieczki przed </w:t>
            </w:r>
            <w:proofErr w:type="spellStart"/>
            <w:r w:rsidRPr="00FE5189">
              <w:t>gettoizacją</w:t>
            </w:r>
            <w:proofErr w:type="spellEnd"/>
            <w:r w:rsidRPr="00FE5189">
              <w:t xml:space="preserve">; przenosiny z ojcem i bratem do getta, życie w ciężkich warunkach, głód, pomoc gosposi od cioci Heli, próba podejmowania </w:t>
            </w:r>
            <w:r w:rsidRPr="00FE5189">
              <w:lastRenderedPageBreak/>
              <w:t xml:space="preserve">nauki; Pobyt w </w:t>
            </w:r>
            <w:proofErr w:type="spellStart"/>
            <w:r w:rsidRPr="00FE5189">
              <w:t>Płaszowie</w:t>
            </w:r>
            <w:proofErr w:type="spellEnd"/>
            <w:r w:rsidRPr="00FE5189">
              <w:t xml:space="preserve">, rozdzielenie z ojcem i bratem, praca w fabryce Schindlera, tragiczny splot wydarzeń - z listy Schindlera do pracy w Auschwitz ; Marsz śmierci do Lipska, pobyt w </w:t>
            </w:r>
            <w:proofErr w:type="spellStart"/>
            <w:r w:rsidRPr="00FE5189">
              <w:t>Rawensbruck</w:t>
            </w:r>
            <w:proofErr w:type="spellEnd"/>
            <w:r w:rsidRPr="00FE5189">
              <w:t xml:space="preserve">;  Śmierć ojca i brata w czasie wojny; </w:t>
            </w:r>
          </w:p>
        </w:tc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lastRenderedPageBreak/>
              <w:t xml:space="preserve">Wywózka rodziny do Auschwitz, żona Anna z córką </w:t>
            </w:r>
            <w:proofErr w:type="spellStart"/>
            <w:r w:rsidRPr="00FE5189">
              <w:t>Sissel</w:t>
            </w:r>
            <w:proofErr w:type="spellEnd"/>
            <w:r w:rsidRPr="00FE5189">
              <w:t xml:space="preserve"> prosto z rampy trafiły do komory gazowej;</w:t>
            </w:r>
          </w:p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Skierowanie </w:t>
            </w:r>
            <w:proofErr w:type="spellStart"/>
            <w:r w:rsidRPr="00FE5189">
              <w:t>Szulima</w:t>
            </w:r>
            <w:proofErr w:type="spellEnd"/>
            <w:r w:rsidRPr="00FE5189">
              <w:t xml:space="preserve"> do obozu z </w:t>
            </w:r>
            <w:proofErr w:type="spellStart"/>
            <w:r w:rsidRPr="00FE5189">
              <w:t>Płaszowie</w:t>
            </w:r>
            <w:proofErr w:type="spellEnd"/>
            <w:r w:rsidRPr="00FE5189">
              <w:t xml:space="preserve">, praca dla Niemców przy drukowaniu fałszywych </w:t>
            </w:r>
            <w:r w:rsidRPr="00FE5189">
              <w:lastRenderedPageBreak/>
              <w:t>pieniędzy dla szpiegów niemieckich;</w:t>
            </w:r>
          </w:p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 </w:t>
            </w:r>
          </w:p>
        </w:tc>
      </w:tr>
      <w:tr w:rsidR="00FE5189" w:rsidRPr="00FE5189" w:rsidTr="000E7461">
        <w:tc>
          <w:tcPr>
            <w:tcW w:w="9212" w:type="dxa"/>
            <w:gridSpan w:val="2"/>
          </w:tcPr>
          <w:p w:rsidR="00FE5189" w:rsidRPr="00FE5189" w:rsidRDefault="00FE5189" w:rsidP="00FE5189">
            <w:pPr>
              <w:spacing w:after="200" w:line="276" w:lineRule="auto"/>
              <w:jc w:val="center"/>
            </w:pPr>
            <w:r w:rsidRPr="00FE5189">
              <w:lastRenderedPageBreak/>
              <w:t xml:space="preserve">Próba odbudowania </w:t>
            </w:r>
            <w:r>
              <w:t xml:space="preserve">swojego </w:t>
            </w:r>
            <w:r w:rsidRPr="00FE5189">
              <w:t>życia po wojnie:</w:t>
            </w:r>
          </w:p>
        </w:tc>
      </w:tr>
      <w:tr w:rsidR="00FE5189" w:rsidRPr="00FE5189" w:rsidTr="000E7461"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>Powrót do Krakowa na ul. Miodową, rozpacz i  rozczarowanie – brak rodziny, zajęte mieszkanie;  Pomoc przyjaciół rodziny, nauka, miłość, założenie rodziny, narodziny syna, spłacanie długów wdzięczności,  optymistyczne nastawienie do życia, praca, radość z sukcesów męża, syna, z jego rodziny;   dystans do przeszłości, celowe omijanie miejsc kojarzonych z dzieciństwem, śmiercią matki, cierpieniem; przełamywanie uprzedzeń;</w:t>
            </w:r>
          </w:p>
        </w:tc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Powrót do Włoch, próba powtórnego ułożenia sobie życia; miłość do Albeny i walka z wyrzutami sumienia; </w:t>
            </w:r>
            <w:proofErr w:type="spellStart"/>
            <w:r w:rsidRPr="00FE5189">
              <w:t>Szulim</w:t>
            </w:r>
            <w:proofErr w:type="spellEnd"/>
            <w:r w:rsidRPr="00FE5189">
              <w:t xml:space="preserve"> pyta ojca pierwszej żony o zgodę na powtórne małżeństwo;</w:t>
            </w:r>
          </w:p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Drugie małżeństwo, walka z pamięcią, narodziny syna; trauma wojenna zniszczyła życie nowej rodziny </w:t>
            </w:r>
            <w:proofErr w:type="spellStart"/>
            <w:r w:rsidRPr="00FE5189">
              <w:t>Szulima</w:t>
            </w:r>
            <w:proofErr w:type="spellEnd"/>
            <w:r w:rsidRPr="00FE5189">
              <w:t>;</w:t>
            </w:r>
          </w:p>
        </w:tc>
      </w:tr>
      <w:tr w:rsidR="00FE5189" w:rsidRPr="00FE5189" w:rsidTr="000E7461">
        <w:tc>
          <w:tcPr>
            <w:tcW w:w="9212" w:type="dxa"/>
            <w:gridSpan w:val="2"/>
          </w:tcPr>
          <w:p w:rsidR="00FE5189" w:rsidRPr="00FE5189" w:rsidRDefault="00FE5189" w:rsidP="00FE5189">
            <w:pPr>
              <w:spacing w:after="200" w:line="276" w:lineRule="auto"/>
              <w:jc w:val="center"/>
            </w:pPr>
            <w:r w:rsidRPr="00FE5189">
              <w:t>Wnioski:</w:t>
            </w:r>
          </w:p>
        </w:tc>
      </w:tr>
      <w:tr w:rsidR="00FE5189" w:rsidRPr="00FE5189" w:rsidTr="000E7461"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Holokaust, który mocno doświadczył Tosię (straciła wszystkich i wszystko) nie złamał jej życia; nie wróciła nigdy na ul. Miodową, chociaż wybierała się z przyjaciółmi na spacery po Kazimierzu, zachowała wdzięczność dla tych, którzy jej pomogli, założyła rodzinę i rzuciła się w wir  życia, jak przyznała była szczęśliwa. </w:t>
            </w:r>
          </w:p>
        </w:tc>
        <w:tc>
          <w:tcPr>
            <w:tcW w:w="4606" w:type="dxa"/>
          </w:tcPr>
          <w:p w:rsidR="00FE5189" w:rsidRPr="00FE5189" w:rsidRDefault="00FE5189" w:rsidP="00FE5189">
            <w:pPr>
              <w:spacing w:after="200" w:line="276" w:lineRule="auto"/>
            </w:pPr>
            <w:r w:rsidRPr="00FE5189">
              <w:t xml:space="preserve">Holokaust, trauma Zagłady odcisnęła piętno na losach dwóch pokoleń rodziny, która żyje w jej cieniu, w obawie przed powtórzeniem się tej tragedii. Mała </w:t>
            </w:r>
            <w:proofErr w:type="spellStart"/>
            <w:r w:rsidRPr="00FE5189">
              <w:t>Sissel</w:t>
            </w:r>
            <w:proofErr w:type="spellEnd"/>
            <w:r w:rsidRPr="00FE5189">
              <w:t xml:space="preserve"> jest jej symbolem, żyje w ich pamięci; oni boją się szczęścia.</w:t>
            </w:r>
          </w:p>
          <w:p w:rsidR="00FE5189" w:rsidRPr="00FE5189" w:rsidRDefault="00FE5189" w:rsidP="00FE5189">
            <w:pPr>
              <w:spacing w:after="200" w:line="276" w:lineRule="auto"/>
            </w:pPr>
            <w:r w:rsidRPr="00FE5189">
              <w:t>Daniel, trzecie pokolenie wyjeżdża do Izraela, odcina się od przeszłości.</w:t>
            </w:r>
          </w:p>
        </w:tc>
      </w:tr>
    </w:tbl>
    <w:p w:rsidR="00D05899" w:rsidRDefault="00D05899"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Pr="00D05899">
        <w:t>-</w:t>
      </w:r>
      <w:r>
        <w:t xml:space="preserve"> uczniowie pracujący z mapami wskazują </w:t>
      </w:r>
      <w:r w:rsidRPr="00D05899">
        <w:t xml:space="preserve"> miejsca </w:t>
      </w:r>
      <w:r>
        <w:t xml:space="preserve">w </w:t>
      </w:r>
      <w:r w:rsidRPr="00D05899">
        <w:t>Krakow</w:t>
      </w:r>
      <w:r>
        <w:t xml:space="preserve">ie </w:t>
      </w:r>
      <w:r w:rsidRPr="00D05899">
        <w:t xml:space="preserve"> i </w:t>
      </w:r>
      <w:r>
        <w:t xml:space="preserve">w </w:t>
      </w:r>
      <w:r w:rsidRPr="00D05899">
        <w:t>Europ</w:t>
      </w:r>
      <w:r>
        <w:t xml:space="preserve">ie związane z dziejami bohaterów </w:t>
      </w:r>
      <w:r w:rsidRPr="00D05899">
        <w:t xml:space="preserve"> i krótko </w:t>
      </w:r>
      <w:r>
        <w:t xml:space="preserve">o  nich </w:t>
      </w:r>
      <w:r w:rsidRPr="00D05899">
        <w:t>opowiadają</w:t>
      </w:r>
      <w:r>
        <w:t>;</w:t>
      </w:r>
      <w:r w:rsidRPr="00D05899">
        <w:t xml:space="preserve"> po zakończeniu wypowiedzi wypisują na tablicy miejsca i adresy;                                                            </w:t>
      </w:r>
    </w:p>
    <w:p w:rsidR="00094E3B" w:rsidRDefault="00094E3B">
      <w:r>
        <w:t>7. Nauczyciel prosi uczniów o przedstawienie wniosków z porównania tych historii;</w:t>
      </w:r>
    </w:p>
    <w:p w:rsidR="004F1A92" w:rsidRPr="004F1A92" w:rsidRDefault="00094E3B">
      <w:pPr>
        <w:rPr>
          <w:iCs/>
          <w:u w:val="single"/>
        </w:rPr>
      </w:pPr>
      <w:r>
        <w:t>8</w:t>
      </w:r>
      <w:r w:rsidR="00014965">
        <w:t>.  Z</w:t>
      </w:r>
      <w:r w:rsidR="00A058DF">
        <w:t>apis</w:t>
      </w:r>
      <w:r w:rsidR="00014965">
        <w:t xml:space="preserve">anie </w:t>
      </w:r>
      <w:r w:rsidR="00A058DF">
        <w:t>tema</w:t>
      </w:r>
      <w:r>
        <w:t>t</w:t>
      </w:r>
      <w:r w:rsidR="00014965">
        <w:t>u</w:t>
      </w:r>
      <w:r w:rsidR="004F1A92">
        <w:t xml:space="preserve"> lekcji w zeszycie:  </w:t>
      </w:r>
      <w:r w:rsidR="00324E23">
        <w:t xml:space="preserve"> </w:t>
      </w:r>
      <w:r w:rsidR="004F1A92" w:rsidRPr="004F1A92">
        <w:rPr>
          <w:iCs/>
          <w:u w:val="single"/>
        </w:rPr>
        <w:t xml:space="preserve">Dzieje Tosi </w:t>
      </w:r>
      <w:proofErr w:type="spellStart"/>
      <w:r w:rsidR="004F1A92" w:rsidRPr="004F1A92">
        <w:rPr>
          <w:iCs/>
          <w:u w:val="single"/>
        </w:rPr>
        <w:t>Silberr</w:t>
      </w:r>
      <w:r w:rsidR="004F1A92">
        <w:rPr>
          <w:iCs/>
          <w:u w:val="single"/>
        </w:rPr>
        <w:t>ing</w:t>
      </w:r>
      <w:proofErr w:type="spellEnd"/>
      <w:r w:rsidR="004F1A92">
        <w:rPr>
          <w:iCs/>
          <w:u w:val="single"/>
        </w:rPr>
        <w:t>. N</w:t>
      </w:r>
      <w:r w:rsidR="004F1A92" w:rsidRPr="004F1A92">
        <w:rPr>
          <w:iCs/>
          <w:u w:val="single"/>
        </w:rPr>
        <w:t>iezwykła  opowieść z czasów Holocaustu</w:t>
      </w:r>
      <w:r w:rsidR="004F1A92">
        <w:rPr>
          <w:iCs/>
          <w:u w:val="single"/>
        </w:rPr>
        <w:t xml:space="preserve"> </w:t>
      </w:r>
      <w:r w:rsidR="004F1A92" w:rsidRPr="004F1A92">
        <w:rPr>
          <w:iCs/>
          <w:u w:val="single"/>
        </w:rPr>
        <w:t xml:space="preserve"> o cierpieniu  i o woli życia</w:t>
      </w:r>
      <w:r w:rsidR="004F1A92">
        <w:rPr>
          <w:iCs/>
          <w:u w:val="single"/>
        </w:rPr>
        <w:t>.</w:t>
      </w:r>
    </w:p>
    <w:p w:rsidR="00A058DF" w:rsidRDefault="00094E3B">
      <w:r>
        <w:t xml:space="preserve">Uczniowie </w:t>
      </w:r>
      <w:r w:rsidR="00A058DF">
        <w:t>otrzymują polecenie wklejenia karty pracy jako notatki z lekcji.</w:t>
      </w:r>
    </w:p>
    <w:p w:rsidR="004F1A92" w:rsidRDefault="00094E3B">
      <w:r>
        <w:t>9</w:t>
      </w:r>
      <w:r w:rsidR="00435AF4">
        <w:t xml:space="preserve">.  </w:t>
      </w:r>
      <w:r w:rsidR="004F1A92">
        <w:t xml:space="preserve">Kontynuacja rozmowy na temat wniosków z porównania historii oraz ich wymowy.  </w:t>
      </w:r>
      <w:r w:rsidR="00435AF4">
        <w:t>Czy można tańczyć po Oświęcimiu? Czy można być szczęśliwym po ocaleniu z Zagłady? Dlaczego Tosi się udało</w:t>
      </w:r>
      <w:r w:rsidR="00B80AC2">
        <w:t xml:space="preserve">,              </w:t>
      </w:r>
      <w:r w:rsidR="00435AF4">
        <w:t xml:space="preserve"> a </w:t>
      </w:r>
      <w:proofErr w:type="spellStart"/>
      <w:r w:rsidR="00435AF4">
        <w:t>Szulimowi</w:t>
      </w:r>
      <w:proofErr w:type="spellEnd"/>
      <w:r w:rsidR="00435AF4">
        <w:t xml:space="preserve"> nie? Nauczyciel prosi</w:t>
      </w:r>
      <w:r w:rsidR="00B80AC2">
        <w:t xml:space="preserve"> o konkluzję  wy</w:t>
      </w:r>
      <w:r w:rsidR="00435AF4">
        <w:t>pły</w:t>
      </w:r>
      <w:r w:rsidR="00B80AC2">
        <w:t xml:space="preserve">wającą </w:t>
      </w:r>
      <w:r w:rsidR="00435AF4">
        <w:t xml:space="preserve"> z tych dwóch historii. </w:t>
      </w:r>
      <w:r w:rsidR="00014965">
        <w:t xml:space="preserve">Rozmowa i dyskusja. </w:t>
      </w:r>
      <w:r w:rsidR="004F1A92">
        <w:t xml:space="preserve"> Zapisanie wniosków w zeszycie. </w:t>
      </w:r>
    </w:p>
    <w:p w:rsidR="00214427" w:rsidRDefault="00094E3B">
      <w:r>
        <w:t>10</w:t>
      </w:r>
      <w:r w:rsidR="00435AF4">
        <w:t xml:space="preserve">.  </w:t>
      </w:r>
      <w:r w:rsidR="00A058DF">
        <w:t xml:space="preserve">Nauczyciel dokonuje podziału zadań, </w:t>
      </w:r>
      <w:r w:rsidR="004F1A92">
        <w:t>które uczniowie wykonają w domu</w:t>
      </w:r>
      <w:r w:rsidR="00345F2C">
        <w:t>, ustala termin ich wykonania</w:t>
      </w:r>
      <w:r w:rsidR="00FE5189">
        <w:t xml:space="preserve"> i prezentacji w klasie</w:t>
      </w:r>
      <w:r w:rsidR="004F1A92">
        <w:t>:</w:t>
      </w:r>
      <w:r w:rsidR="00A058DF">
        <w:t xml:space="preserve"> </w:t>
      </w:r>
      <w:r w:rsidR="004F1A92">
        <w:t xml:space="preserve">                                                       </w:t>
      </w:r>
      <w:r w:rsidR="00345F2C">
        <w:t xml:space="preserve">                                                                                                                                           </w:t>
      </w:r>
      <w:r w:rsidR="004F1A92">
        <w:t xml:space="preserve">-  </w:t>
      </w:r>
      <w:r w:rsidR="00E4558C">
        <w:t>W</w:t>
      </w:r>
      <w:r w:rsidR="004F1A92">
        <w:t xml:space="preserve"> oparciu o adresy wypisane przez uczniów na tablicy, wszyscy uczniowie przygotują w domu </w:t>
      </w:r>
      <w:r w:rsidR="00D05899">
        <w:t>mapkę Krakowa i  zaznacz</w:t>
      </w:r>
      <w:r w:rsidR="00E4558C">
        <w:t xml:space="preserve">ą na niej miejsca związane z losami Tosi przed wojną i w czasie wojny. Mogą </w:t>
      </w:r>
      <w:r w:rsidR="00E4558C">
        <w:lastRenderedPageBreak/>
        <w:t xml:space="preserve">wykorzystać mapki dostępne w Internecie, w przewodnikach, </w:t>
      </w:r>
      <w:r w:rsidR="00214427">
        <w:t xml:space="preserve">jeśli nauczyciel ma taką możliwość, może przygotować dla wszystkich kopie wg jednego wzoru.  </w:t>
      </w:r>
      <w:r w:rsidR="00345F2C">
        <w:t xml:space="preserve">Mapki wklejają do swoich zeszytów. </w:t>
      </w:r>
      <w:r w:rsidR="00B80AC2">
        <w:t>To jest z</w:t>
      </w:r>
      <w:r w:rsidR="00FE5189">
        <w:t>adanie do wykonania n</w:t>
      </w:r>
      <w:r w:rsidR="00B80AC2">
        <w:t xml:space="preserve">a następną lekcję, ponieważ </w:t>
      </w:r>
      <w:r w:rsidR="00FE5189">
        <w:t>op</w:t>
      </w:r>
      <w:r w:rsidR="00B80AC2">
        <w:t xml:space="preserve">iera się </w:t>
      </w:r>
      <w:r w:rsidR="00FE5189">
        <w:t>na  powtórzeniu i uporządkowaniu wiadomości o bohaterce</w:t>
      </w:r>
      <w:r w:rsidR="00B80AC2">
        <w:t xml:space="preserve">, ułatwi  również  dobre przygotowanie następnego zadania </w:t>
      </w:r>
      <w:r w:rsidR="00FE5189">
        <w:t xml:space="preserve">.                                                                                                                                                                        </w:t>
      </w:r>
      <w:r w:rsidR="00214427">
        <w:t xml:space="preserve">                                                                                                     – Pozostałe </w:t>
      </w:r>
      <w:r w:rsidR="00151C78">
        <w:t>zadania zostaj</w:t>
      </w:r>
      <w:r w:rsidR="00214427">
        <w:t>ą rozdzielone</w:t>
      </w:r>
      <w:r w:rsidR="00345F2C">
        <w:t xml:space="preserve"> pomiędzy chętnych uczniów</w:t>
      </w:r>
      <w:r w:rsidR="00FE5189">
        <w:t>, na ich wykonanie dostają ok. tygodnia czasu</w:t>
      </w:r>
      <w:r w:rsidR="00214427">
        <w:t xml:space="preserve">: </w:t>
      </w:r>
      <w:r w:rsidR="00702D9C">
        <w:t xml:space="preserve">                                                                                                                       </w:t>
      </w:r>
      <w:r w:rsidR="00FE5189">
        <w:t xml:space="preserve">                                              </w:t>
      </w:r>
      <w:r w:rsidR="00702D9C">
        <w:t xml:space="preserve">  </w:t>
      </w:r>
      <w:r w:rsidR="00236F52">
        <w:t xml:space="preserve">1) </w:t>
      </w:r>
      <w:r w:rsidR="00214427">
        <w:t xml:space="preserve">Chętny  uczeń (lub uczniowie) – przygotują prezentację multimedialną – mapa Krakowa </w:t>
      </w:r>
      <w:r w:rsidR="00702D9C">
        <w:t xml:space="preserve">z zaznaczonymi miejscami </w:t>
      </w:r>
      <w:r w:rsidR="00214427">
        <w:t>oraz zdjęcia miejsc</w:t>
      </w:r>
      <w:r w:rsidR="00236F52">
        <w:t xml:space="preserve">, </w:t>
      </w:r>
      <w:r w:rsidR="00702D9C">
        <w:t>(</w:t>
      </w:r>
      <w:r w:rsidR="00236F52">
        <w:t>współczesnych</w:t>
      </w:r>
      <w:r w:rsidR="00473128">
        <w:t>, najlepiej wykonane przez siebie</w:t>
      </w:r>
      <w:r w:rsidR="00236F52">
        <w:t xml:space="preserve"> </w:t>
      </w:r>
      <w:r w:rsidR="00702D9C">
        <w:t xml:space="preserve"> </w:t>
      </w:r>
      <w:r w:rsidR="00236F52">
        <w:t>i</w:t>
      </w:r>
      <w:r w:rsidR="00473128">
        <w:t xml:space="preserve">  w miarę możliwości archiwalne, ze strony </w:t>
      </w:r>
      <w:proofErr w:type="spellStart"/>
      <w:r w:rsidR="00473128">
        <w:t>Centropy</w:t>
      </w:r>
      <w:proofErr w:type="spellEnd"/>
      <w:r w:rsidR="00702D9C">
        <w:t>)</w:t>
      </w:r>
      <w:r w:rsidR="00236F52">
        <w:t>,</w:t>
      </w:r>
      <w:r w:rsidR="00702D9C">
        <w:t xml:space="preserve"> związanych z dziejami Tosi: </w:t>
      </w:r>
      <w:r w:rsidR="00236F52">
        <w:t>[</w:t>
      </w:r>
      <w:r w:rsidR="00702D9C">
        <w:t>ulica Kalwaryjska, ulica Długosza, ulica Miodowa i przylegające do niej uliczki,</w:t>
      </w:r>
      <w:r w:rsidR="00FE5189">
        <w:t xml:space="preserve"> zdjęcia z ulic Kazimierza</w:t>
      </w:r>
      <w:r w:rsidR="00375D1B">
        <w:t xml:space="preserve">, </w:t>
      </w:r>
      <w:r w:rsidR="00702D9C">
        <w:t xml:space="preserve"> kamienica przy ul. Miodowej, szkoła na rogu Miodowej i Starowiślnej, synagoga </w:t>
      </w:r>
      <w:proofErr w:type="spellStart"/>
      <w:r w:rsidR="00702D9C">
        <w:t>Tempel</w:t>
      </w:r>
      <w:proofErr w:type="spellEnd"/>
      <w:r w:rsidR="00375D1B">
        <w:t xml:space="preserve"> i inne synagogi</w:t>
      </w:r>
      <w:r w:rsidR="00702D9C">
        <w:t xml:space="preserve">, kościół Bożego Ciała, Gimnazjum Hebrajskie przy ul. Podbrzezie, teren krakowskiego getta (mur, bramy, </w:t>
      </w:r>
      <w:r w:rsidR="00345F2C">
        <w:t xml:space="preserve">plac Zgody czyli dzisiejszy </w:t>
      </w:r>
      <w:r w:rsidR="00702D9C">
        <w:t xml:space="preserve">plac Bohaterów Getta, Apteka pod Orłem, </w:t>
      </w:r>
      <w:r w:rsidR="00236F52">
        <w:t xml:space="preserve">ulice), Fabryka Emalia Oskara Schindlera, obóz w </w:t>
      </w:r>
      <w:proofErr w:type="spellStart"/>
      <w:r w:rsidR="00236F52">
        <w:t>Płaszowie</w:t>
      </w:r>
      <w:proofErr w:type="spellEnd"/>
      <w:r w:rsidR="00236F52">
        <w:t xml:space="preserve">]                                         </w:t>
      </w:r>
      <w:r w:rsidR="00345F2C">
        <w:t xml:space="preserve">                                                                                                                      </w:t>
      </w:r>
      <w:r w:rsidR="002A3317">
        <w:t xml:space="preserve">               </w:t>
      </w:r>
      <w:r w:rsidR="00345F2C">
        <w:t xml:space="preserve"> </w:t>
      </w:r>
      <w:r w:rsidR="00236F52">
        <w:t>2)  Ch</w:t>
      </w:r>
      <w:r w:rsidR="00375D1B">
        <w:t>ętni uczniowie przygotują krótkie  informacje w formie opowiadania</w:t>
      </w:r>
      <w:r w:rsidR="00236F52">
        <w:t xml:space="preserve"> na temat następujących miejsc: Kazimierz – </w:t>
      </w:r>
      <w:r w:rsidR="002A3317">
        <w:t xml:space="preserve">część żydowska i chrześcijańska </w:t>
      </w:r>
      <w:r w:rsidR="00236F52">
        <w:t xml:space="preserve"> </w:t>
      </w:r>
      <w:r w:rsidR="00375D1B">
        <w:t xml:space="preserve">synagogi,  </w:t>
      </w:r>
      <w:r w:rsidR="00236F52">
        <w:t xml:space="preserve">synagoga </w:t>
      </w:r>
      <w:proofErr w:type="spellStart"/>
      <w:r w:rsidR="00236F52">
        <w:t>Tempel</w:t>
      </w:r>
      <w:proofErr w:type="spellEnd"/>
      <w:r w:rsidR="00236F52">
        <w:t>, kościół Bożego Ciała, Gimnazjum Hebrajskie przy ul. Podbrzezie,</w:t>
      </w:r>
      <w:r w:rsidR="00C50305">
        <w:t xml:space="preserve"> getto krakowskie (obszar</w:t>
      </w:r>
      <w:r w:rsidR="00345F2C">
        <w:t>, granice, czas funkcjonowania</w:t>
      </w:r>
      <w:r w:rsidR="00C50305">
        <w:t>, warunki życia</w:t>
      </w:r>
      <w:r w:rsidR="00345F2C">
        <w:t xml:space="preserve">), plac Zgody i  Apteka pod Orłem, Tadeusz Pankiewicz, KL </w:t>
      </w:r>
      <w:proofErr w:type="spellStart"/>
      <w:r w:rsidR="00345F2C">
        <w:t>Płaszów</w:t>
      </w:r>
      <w:proofErr w:type="spellEnd"/>
      <w:r w:rsidR="00345F2C">
        <w:t>, Oskar Schindler i jego fabryka;</w:t>
      </w:r>
      <w:r w:rsidR="002A3317">
        <w:t xml:space="preserve"> W opowiadaniu musi być zawarty związek tych miejsc z Tosią i jej rodziną.</w:t>
      </w:r>
      <w:r w:rsidR="00B80783">
        <w:t xml:space="preserve">                                                      </w:t>
      </w:r>
      <w:r w:rsidR="00375D1B">
        <w:t xml:space="preserve">                                                                                                                      </w:t>
      </w:r>
      <w:r w:rsidR="00B80783">
        <w:t xml:space="preserve"> Uczniowie korzystają ze spisanych wspomnień pani Teofili </w:t>
      </w:r>
      <w:proofErr w:type="spellStart"/>
      <w:r w:rsidR="00B80783">
        <w:t>Silberring</w:t>
      </w:r>
      <w:proofErr w:type="spellEnd"/>
      <w:r w:rsidR="00B80783">
        <w:t>, uzupełniają</w:t>
      </w:r>
      <w:r w:rsidR="00375D1B">
        <w:t xml:space="preserve"> wiadomości </w:t>
      </w:r>
      <w:r w:rsidR="00B80783">
        <w:t xml:space="preserve"> </w:t>
      </w:r>
      <w:r w:rsidR="00375D1B">
        <w:t>w razie konieczności</w:t>
      </w:r>
      <w:r w:rsidR="00B80783">
        <w:t xml:space="preserve"> z innych źródeł.  Uczniowie przygotowują się do wygłoszenia tekstu wcielając się w postać zaproponowaną  przez nauczyciela (narracja pierwszoosobowa); propozycje postaci:  Przewodnik, Tosia, gosposia </w:t>
      </w:r>
      <w:proofErr w:type="spellStart"/>
      <w:r w:rsidR="00B80783">
        <w:t>Nussbaumów</w:t>
      </w:r>
      <w:proofErr w:type="spellEnd"/>
      <w:r w:rsidR="00B80783">
        <w:t xml:space="preserve">, ocalony uczeń z Gimnazjum Hebrajskiego, </w:t>
      </w:r>
      <w:r w:rsidR="00314266">
        <w:t xml:space="preserve">gosposia cioci Heli, sąsiad </w:t>
      </w:r>
      <w:proofErr w:type="spellStart"/>
      <w:r w:rsidR="00314266">
        <w:t>Nussbaumów</w:t>
      </w:r>
      <w:proofErr w:type="spellEnd"/>
      <w:r w:rsidR="00314266">
        <w:t xml:space="preserve">, pracownik fabryki Schindlera. </w:t>
      </w:r>
      <w:r w:rsidR="002A3317">
        <w:t xml:space="preserve"> </w:t>
      </w:r>
    </w:p>
    <w:p w:rsidR="00214427" w:rsidRDefault="00214427"/>
    <w:p w:rsidR="004E4F9A" w:rsidRDefault="00D16BC3">
      <w:r>
        <w:br w:type="page"/>
      </w:r>
      <w:r>
        <w:lastRenderedPageBreak/>
        <w:t xml:space="preserve"> Załącznik nr 1.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4F9A" w:rsidRPr="004E4F9A" w:rsidTr="004E4F9A">
        <w:trPr>
          <w:trHeight w:val="326"/>
        </w:trPr>
        <w:tc>
          <w:tcPr>
            <w:tcW w:w="4606" w:type="dxa"/>
          </w:tcPr>
          <w:p w:rsidR="004E4F9A" w:rsidRPr="004E4F9A" w:rsidRDefault="004E4F9A" w:rsidP="004E4F9A">
            <w:pPr>
              <w:spacing w:after="200" w:line="276" w:lineRule="auto"/>
              <w:jc w:val="center"/>
            </w:pPr>
            <w:r w:rsidRPr="004E4F9A">
              <w:t>„Księga Hioba” - Hiob</w:t>
            </w:r>
          </w:p>
        </w:tc>
        <w:tc>
          <w:tcPr>
            <w:tcW w:w="4606" w:type="dxa"/>
          </w:tcPr>
          <w:p w:rsidR="004E4F9A" w:rsidRPr="004E4F9A" w:rsidRDefault="004E4F9A" w:rsidP="004E4F9A">
            <w:pPr>
              <w:spacing w:after="200" w:line="276" w:lineRule="auto"/>
              <w:jc w:val="center"/>
            </w:pPr>
            <w:r w:rsidRPr="004E4F9A">
              <w:t xml:space="preserve">„Czerwiec 1996, Florencja” -  </w:t>
            </w:r>
            <w:proofErr w:type="spellStart"/>
            <w:r w:rsidRPr="004E4F9A">
              <w:t>Szulim</w:t>
            </w:r>
            <w:proofErr w:type="spellEnd"/>
          </w:p>
        </w:tc>
      </w:tr>
      <w:tr w:rsidR="004E4F9A" w:rsidRPr="004E4F9A" w:rsidTr="000E7461">
        <w:tc>
          <w:tcPr>
            <w:tcW w:w="9212" w:type="dxa"/>
            <w:gridSpan w:val="2"/>
          </w:tcPr>
          <w:p w:rsidR="004E4F9A" w:rsidRPr="004E4F9A" w:rsidRDefault="004E4F9A" w:rsidP="004E4F9A">
            <w:pPr>
              <w:spacing w:after="200" w:line="276" w:lineRule="auto"/>
              <w:jc w:val="center"/>
            </w:pPr>
            <w:r w:rsidRPr="004E4F9A">
              <w:t>P</w:t>
            </w:r>
            <w:r>
              <w:t>odobieństwa  między  bohaterami:</w:t>
            </w:r>
          </w:p>
        </w:tc>
      </w:tr>
      <w:tr w:rsidR="004E4F9A" w:rsidRPr="004E4F9A" w:rsidTr="000E7461">
        <w:tc>
          <w:tcPr>
            <w:tcW w:w="9212" w:type="dxa"/>
            <w:gridSpan w:val="2"/>
          </w:tcPr>
          <w:p w:rsidR="004E4F9A" w:rsidRDefault="004E4F9A" w:rsidP="004E4F9A">
            <w:pPr>
              <w:spacing w:after="200" w:line="276" w:lineRule="auto"/>
              <w:jc w:val="center"/>
            </w:pPr>
          </w:p>
          <w:p w:rsidR="004E4F9A" w:rsidRDefault="004E4F9A" w:rsidP="004E4F9A">
            <w:pPr>
              <w:spacing w:after="200" w:line="276" w:lineRule="auto"/>
              <w:jc w:val="center"/>
            </w:pPr>
          </w:p>
          <w:p w:rsidR="004E4F9A" w:rsidRPr="004E4F9A" w:rsidRDefault="004E4F9A" w:rsidP="004E4F9A">
            <w:pPr>
              <w:spacing w:after="200" w:line="276" w:lineRule="auto"/>
              <w:jc w:val="center"/>
            </w:pPr>
          </w:p>
        </w:tc>
      </w:tr>
      <w:tr w:rsidR="004E4F9A" w:rsidRPr="004E4F9A" w:rsidTr="000E7461">
        <w:tc>
          <w:tcPr>
            <w:tcW w:w="9212" w:type="dxa"/>
            <w:gridSpan w:val="2"/>
          </w:tcPr>
          <w:p w:rsidR="004E4F9A" w:rsidRPr="004E4F9A" w:rsidRDefault="004E4F9A" w:rsidP="004E4F9A">
            <w:pPr>
              <w:spacing w:after="200" w:line="276" w:lineRule="auto"/>
              <w:jc w:val="center"/>
            </w:pPr>
            <w:r w:rsidRPr="004E4F9A">
              <w:t>Różnice</w:t>
            </w:r>
          </w:p>
        </w:tc>
      </w:tr>
      <w:tr w:rsidR="004E4F9A" w:rsidRPr="004E4F9A" w:rsidTr="000E7461">
        <w:tc>
          <w:tcPr>
            <w:tcW w:w="4606" w:type="dxa"/>
          </w:tcPr>
          <w:p w:rsidR="004E4F9A" w:rsidRPr="004E4F9A" w:rsidRDefault="004E4F9A" w:rsidP="004E4F9A">
            <w:pPr>
              <w:spacing w:after="200" w:line="276" w:lineRule="auto"/>
              <w:jc w:val="center"/>
            </w:pPr>
            <w:r w:rsidRPr="004E4F9A">
              <w:t>Hiob</w:t>
            </w:r>
          </w:p>
        </w:tc>
        <w:tc>
          <w:tcPr>
            <w:tcW w:w="4606" w:type="dxa"/>
          </w:tcPr>
          <w:p w:rsidR="004E4F9A" w:rsidRPr="004E4F9A" w:rsidRDefault="004E4F9A" w:rsidP="004E4F9A">
            <w:pPr>
              <w:spacing w:after="200" w:line="276" w:lineRule="auto"/>
              <w:jc w:val="center"/>
            </w:pPr>
            <w:proofErr w:type="spellStart"/>
            <w:r w:rsidRPr="004E4F9A">
              <w:t>Szulim</w:t>
            </w:r>
            <w:proofErr w:type="spellEnd"/>
          </w:p>
        </w:tc>
      </w:tr>
      <w:tr w:rsidR="004E4F9A" w:rsidRPr="004E4F9A" w:rsidTr="000E7461">
        <w:tc>
          <w:tcPr>
            <w:tcW w:w="4606" w:type="dxa"/>
          </w:tcPr>
          <w:p w:rsidR="004E4F9A" w:rsidRDefault="004E4F9A" w:rsidP="004E4F9A">
            <w:pPr>
              <w:spacing w:after="200" w:line="276" w:lineRule="auto"/>
            </w:pPr>
          </w:p>
          <w:p w:rsidR="004E4F9A" w:rsidRDefault="004E4F9A" w:rsidP="004E4F9A">
            <w:pPr>
              <w:spacing w:after="200" w:line="276" w:lineRule="auto"/>
            </w:pPr>
          </w:p>
          <w:p w:rsidR="004E4F9A" w:rsidRDefault="004E4F9A" w:rsidP="004E4F9A">
            <w:pPr>
              <w:spacing w:after="200" w:line="276" w:lineRule="auto"/>
            </w:pPr>
          </w:p>
          <w:p w:rsidR="004E4F9A" w:rsidRDefault="004E4F9A" w:rsidP="004E4F9A">
            <w:pPr>
              <w:spacing w:after="200" w:line="276" w:lineRule="auto"/>
            </w:pPr>
          </w:p>
          <w:p w:rsidR="004E4F9A" w:rsidRDefault="004E4F9A" w:rsidP="004E4F9A">
            <w:pPr>
              <w:spacing w:after="200" w:line="276" w:lineRule="auto"/>
            </w:pPr>
          </w:p>
          <w:p w:rsidR="004E4F9A" w:rsidRDefault="004E4F9A" w:rsidP="004E4F9A">
            <w:pPr>
              <w:spacing w:after="200" w:line="276" w:lineRule="auto"/>
            </w:pPr>
          </w:p>
          <w:p w:rsidR="004E4F9A" w:rsidRPr="004E4F9A" w:rsidRDefault="004E4F9A" w:rsidP="004E4F9A">
            <w:pPr>
              <w:spacing w:after="200" w:line="276" w:lineRule="auto"/>
            </w:pPr>
          </w:p>
        </w:tc>
        <w:tc>
          <w:tcPr>
            <w:tcW w:w="4606" w:type="dxa"/>
          </w:tcPr>
          <w:p w:rsidR="004E4F9A" w:rsidRPr="004E4F9A" w:rsidRDefault="004E4F9A" w:rsidP="004E4F9A">
            <w:pPr>
              <w:spacing w:after="200" w:line="276" w:lineRule="auto"/>
            </w:pPr>
          </w:p>
        </w:tc>
      </w:tr>
    </w:tbl>
    <w:p w:rsidR="004E4F9A" w:rsidRPr="004E4F9A" w:rsidRDefault="004E4F9A" w:rsidP="004E4F9A"/>
    <w:p w:rsidR="004E4F9A" w:rsidRDefault="004E4F9A">
      <w:r>
        <w:br w:type="page"/>
      </w:r>
    </w:p>
    <w:p w:rsidR="00D16BC3" w:rsidRDefault="004E4F9A">
      <w:r w:rsidRPr="004E4F9A">
        <w:lastRenderedPageBreak/>
        <w:t xml:space="preserve">Załącznik nr </w:t>
      </w:r>
      <w:r>
        <w:t>2</w:t>
      </w:r>
      <w:r w:rsidRPr="004E4F9A">
        <w:t>.</w:t>
      </w:r>
    </w:p>
    <w:p w:rsidR="00AD4947" w:rsidRDefault="00D16BC3" w:rsidP="00F52724">
      <w:pPr>
        <w:jc w:val="center"/>
      </w:pPr>
      <w:r>
        <w:t>KARTA 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6BC3" w:rsidTr="00D16BC3">
        <w:tc>
          <w:tcPr>
            <w:tcW w:w="4606" w:type="dxa"/>
          </w:tcPr>
          <w:p w:rsidR="00D16BC3" w:rsidRDefault="00D16BC3" w:rsidP="00F52724">
            <w:pPr>
              <w:jc w:val="center"/>
            </w:pPr>
            <w:r>
              <w:t xml:space="preserve">Tosia  </w:t>
            </w:r>
            <w:proofErr w:type="spellStart"/>
            <w:r>
              <w:t>Sillbering</w:t>
            </w:r>
            <w:proofErr w:type="spellEnd"/>
          </w:p>
        </w:tc>
        <w:tc>
          <w:tcPr>
            <w:tcW w:w="4606" w:type="dxa"/>
          </w:tcPr>
          <w:p w:rsidR="00D16BC3" w:rsidRDefault="00D16BC3" w:rsidP="00F52724">
            <w:pPr>
              <w:jc w:val="center"/>
            </w:pPr>
            <w:proofErr w:type="spellStart"/>
            <w:r>
              <w:t>Szulim</w:t>
            </w:r>
            <w:proofErr w:type="spellEnd"/>
          </w:p>
        </w:tc>
      </w:tr>
      <w:tr w:rsidR="00D16BC3" w:rsidTr="000E7461">
        <w:tc>
          <w:tcPr>
            <w:tcW w:w="9212" w:type="dxa"/>
            <w:gridSpan w:val="2"/>
          </w:tcPr>
          <w:p w:rsidR="00D16BC3" w:rsidRDefault="00D16BC3" w:rsidP="00F52724">
            <w:pPr>
              <w:jc w:val="center"/>
            </w:pPr>
            <w:r>
              <w:t>Pochodzenie, sytuacja materialna rodziny przed wojną:</w:t>
            </w:r>
          </w:p>
        </w:tc>
      </w:tr>
      <w:tr w:rsidR="00D16BC3" w:rsidTr="00D16BC3">
        <w:tc>
          <w:tcPr>
            <w:tcW w:w="4606" w:type="dxa"/>
          </w:tcPr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</w:tc>
        <w:tc>
          <w:tcPr>
            <w:tcW w:w="4606" w:type="dxa"/>
          </w:tcPr>
          <w:p w:rsidR="00A42A53" w:rsidRDefault="00A42A53" w:rsidP="00A42A53"/>
        </w:tc>
      </w:tr>
      <w:tr w:rsidR="00D16BC3" w:rsidTr="000E7461">
        <w:tc>
          <w:tcPr>
            <w:tcW w:w="9212" w:type="dxa"/>
            <w:gridSpan w:val="2"/>
          </w:tcPr>
          <w:p w:rsidR="00D16BC3" w:rsidRDefault="00D16BC3" w:rsidP="00F52724">
            <w:pPr>
              <w:jc w:val="center"/>
            </w:pPr>
            <w:r>
              <w:t xml:space="preserve">Sytuacja rodziny w </w:t>
            </w:r>
            <w:r w:rsidR="00F52724">
              <w:t>momencie wybuchu wojny:</w:t>
            </w:r>
          </w:p>
        </w:tc>
      </w:tr>
      <w:tr w:rsidR="00D16BC3" w:rsidTr="00D16BC3">
        <w:tc>
          <w:tcPr>
            <w:tcW w:w="4606" w:type="dxa"/>
          </w:tcPr>
          <w:p w:rsidR="00D16BC3" w:rsidRDefault="00D16BC3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</w:tc>
        <w:tc>
          <w:tcPr>
            <w:tcW w:w="4606" w:type="dxa"/>
          </w:tcPr>
          <w:p w:rsidR="00D16BC3" w:rsidRDefault="00D16BC3" w:rsidP="00F52724">
            <w:pPr>
              <w:jc w:val="center"/>
            </w:pPr>
          </w:p>
        </w:tc>
      </w:tr>
      <w:tr w:rsidR="00F52724" w:rsidTr="000E7461">
        <w:tc>
          <w:tcPr>
            <w:tcW w:w="9212" w:type="dxa"/>
            <w:gridSpan w:val="2"/>
          </w:tcPr>
          <w:p w:rsidR="00F52724" w:rsidRDefault="00F52724" w:rsidP="00F52724">
            <w:pPr>
              <w:jc w:val="center"/>
            </w:pPr>
            <w:r>
              <w:t>Losy bohaterów w czasie II wojny światowej:</w:t>
            </w:r>
          </w:p>
        </w:tc>
      </w:tr>
      <w:tr w:rsidR="00D16BC3" w:rsidTr="00D16BC3">
        <w:tc>
          <w:tcPr>
            <w:tcW w:w="4606" w:type="dxa"/>
          </w:tcPr>
          <w:p w:rsidR="00D16BC3" w:rsidRDefault="00D16BC3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</w:tc>
        <w:tc>
          <w:tcPr>
            <w:tcW w:w="4606" w:type="dxa"/>
          </w:tcPr>
          <w:p w:rsidR="00D16BC3" w:rsidRDefault="00D16BC3" w:rsidP="00F52724">
            <w:pPr>
              <w:jc w:val="center"/>
            </w:pPr>
          </w:p>
        </w:tc>
      </w:tr>
      <w:tr w:rsidR="00F52724" w:rsidTr="000E7461">
        <w:tc>
          <w:tcPr>
            <w:tcW w:w="9212" w:type="dxa"/>
            <w:gridSpan w:val="2"/>
          </w:tcPr>
          <w:p w:rsidR="00F52724" w:rsidRDefault="00F52724" w:rsidP="00F52724">
            <w:pPr>
              <w:jc w:val="center"/>
            </w:pPr>
            <w:r>
              <w:t>Próba odbudowania życia po wojnie:</w:t>
            </w:r>
          </w:p>
        </w:tc>
      </w:tr>
      <w:tr w:rsidR="00D16BC3" w:rsidTr="00D16BC3">
        <w:tc>
          <w:tcPr>
            <w:tcW w:w="4606" w:type="dxa"/>
          </w:tcPr>
          <w:p w:rsidR="00D16BC3" w:rsidRDefault="00D16BC3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  <w:p w:rsidR="00F52724" w:rsidRDefault="00F52724" w:rsidP="00F52724">
            <w:pPr>
              <w:jc w:val="center"/>
            </w:pPr>
          </w:p>
        </w:tc>
        <w:tc>
          <w:tcPr>
            <w:tcW w:w="4606" w:type="dxa"/>
          </w:tcPr>
          <w:p w:rsidR="00D16BC3" w:rsidRDefault="00D16BC3" w:rsidP="00F52724">
            <w:pPr>
              <w:jc w:val="center"/>
            </w:pPr>
          </w:p>
        </w:tc>
      </w:tr>
      <w:tr w:rsidR="00F52724" w:rsidTr="000E7461">
        <w:tc>
          <w:tcPr>
            <w:tcW w:w="9212" w:type="dxa"/>
            <w:gridSpan w:val="2"/>
          </w:tcPr>
          <w:p w:rsidR="00F52724" w:rsidRDefault="00F52724" w:rsidP="00F52724">
            <w:pPr>
              <w:jc w:val="center"/>
            </w:pPr>
            <w:r>
              <w:t>Wnioski:</w:t>
            </w:r>
          </w:p>
        </w:tc>
      </w:tr>
      <w:tr w:rsidR="00D16BC3" w:rsidTr="00D16BC3">
        <w:tc>
          <w:tcPr>
            <w:tcW w:w="4606" w:type="dxa"/>
          </w:tcPr>
          <w:p w:rsidR="00D16BC3" w:rsidRDefault="00D16BC3"/>
          <w:p w:rsidR="00F52724" w:rsidRDefault="00F52724"/>
          <w:p w:rsidR="00F52724" w:rsidRDefault="00F52724"/>
          <w:p w:rsidR="00F52724" w:rsidRDefault="00F52724"/>
          <w:p w:rsidR="00F52724" w:rsidRDefault="00F52724"/>
          <w:p w:rsidR="00F52724" w:rsidRDefault="00F52724"/>
        </w:tc>
        <w:tc>
          <w:tcPr>
            <w:tcW w:w="4606" w:type="dxa"/>
          </w:tcPr>
          <w:p w:rsidR="00D16BC3" w:rsidRDefault="00D16BC3"/>
        </w:tc>
      </w:tr>
    </w:tbl>
    <w:p w:rsidR="00A42A53" w:rsidRDefault="00A42A53" w:rsidP="00A42A53">
      <w:pPr>
        <w:jc w:val="center"/>
      </w:pPr>
    </w:p>
    <w:p w:rsidR="00A42A53" w:rsidRDefault="00A42A53" w:rsidP="00A42A53">
      <w:pPr>
        <w:jc w:val="center"/>
      </w:pPr>
    </w:p>
    <w:p w:rsidR="00DF2871" w:rsidRDefault="00DF2871" w:rsidP="00A42A53">
      <w:pPr>
        <w:jc w:val="center"/>
      </w:pPr>
    </w:p>
    <w:p w:rsidR="00151C78" w:rsidRPr="000E76EB" w:rsidRDefault="00151C78" w:rsidP="00151C78">
      <w:pPr>
        <w:rPr>
          <w:u w:val="single"/>
        </w:rPr>
      </w:pPr>
      <w:r w:rsidRPr="000E76EB">
        <w:rPr>
          <w:u w:val="single"/>
        </w:rPr>
        <w:lastRenderedPageBreak/>
        <w:t xml:space="preserve">Temat drugi:  </w:t>
      </w:r>
      <w:r w:rsidR="00DF2871" w:rsidRPr="000E76EB">
        <w:rPr>
          <w:u w:val="single"/>
        </w:rPr>
        <w:t xml:space="preserve">Wirtualny spacer śladami Tosi </w:t>
      </w:r>
      <w:proofErr w:type="spellStart"/>
      <w:r w:rsidR="00DF2871" w:rsidRPr="000E76EB">
        <w:rPr>
          <w:u w:val="single"/>
        </w:rPr>
        <w:t>Silberring</w:t>
      </w:r>
      <w:proofErr w:type="spellEnd"/>
      <w:r w:rsidR="00DF2871" w:rsidRPr="000E76EB">
        <w:rPr>
          <w:u w:val="single"/>
        </w:rPr>
        <w:t xml:space="preserve"> z domu </w:t>
      </w:r>
      <w:proofErr w:type="spellStart"/>
      <w:r w:rsidR="00DF2871" w:rsidRPr="000E76EB">
        <w:rPr>
          <w:u w:val="single"/>
        </w:rPr>
        <w:t>Nussbaum</w:t>
      </w:r>
      <w:proofErr w:type="spellEnd"/>
      <w:r w:rsidR="00DF2871" w:rsidRPr="000E76EB">
        <w:rPr>
          <w:u w:val="single"/>
        </w:rPr>
        <w:t xml:space="preserve">.  </w:t>
      </w:r>
      <w:r w:rsidRPr="000E76EB">
        <w:rPr>
          <w:u w:val="single"/>
        </w:rPr>
        <w:t xml:space="preserve">Losy mieszkańców getta żydowskiego w Krakowie czasu okupacji.  </w:t>
      </w:r>
    </w:p>
    <w:p w:rsidR="008E19C8" w:rsidRDefault="008E19C8" w:rsidP="00151C78">
      <w:r w:rsidRPr="005C4DFD">
        <w:t xml:space="preserve">Czas realizacji – </w:t>
      </w:r>
      <w:r>
        <w:t xml:space="preserve"> </w:t>
      </w:r>
      <w:r w:rsidRPr="005C4DFD">
        <w:t>2</w:t>
      </w:r>
      <w:r>
        <w:t xml:space="preserve"> </w:t>
      </w:r>
      <w:r w:rsidRPr="005C4DFD">
        <w:t xml:space="preserve"> godziny lekcyjne.</w:t>
      </w:r>
    </w:p>
    <w:p w:rsidR="00DF2871" w:rsidRPr="008E19C8" w:rsidRDefault="00DF2871" w:rsidP="00151C78">
      <w:r w:rsidRPr="00DF2871">
        <w:rPr>
          <w:u w:val="single"/>
        </w:rPr>
        <w:t>Cele lekcji:</w:t>
      </w:r>
      <w:r>
        <w:rPr>
          <w:u w:val="single"/>
        </w:rPr>
        <w:t xml:space="preserve"> </w:t>
      </w:r>
      <w:r w:rsidRPr="00DF2871">
        <w:t xml:space="preserve">     </w:t>
      </w:r>
      <w:r w:rsidR="00E742DB">
        <w:t xml:space="preserve">                                                                                                                                                                      </w:t>
      </w:r>
      <w:r w:rsidRPr="00DF2871">
        <w:t xml:space="preserve"> </w:t>
      </w:r>
      <w:r w:rsidR="00E312F6">
        <w:t>- Uzupełnienie wiadomości</w:t>
      </w:r>
      <w:r w:rsidR="00E742DB">
        <w:t xml:space="preserve"> na temat rozwoju kultury żydowskiej w Krakowie, różnorodności postaw żydowskich mieszkańców Krakowa;   </w:t>
      </w:r>
      <w:r w:rsidR="00E312F6">
        <w:t xml:space="preserve">   </w:t>
      </w:r>
      <w:r>
        <w:t xml:space="preserve">                                                                                                                                                                 - </w:t>
      </w:r>
      <w:r w:rsidR="008E19C8">
        <w:t xml:space="preserve">Wzbogacenie wiedzy uczniów </w:t>
      </w:r>
      <w:r>
        <w:t xml:space="preserve"> na temat okupowanego Krakowa, losów jego mieszkańców, funkcjonowania krakowskiego getta;</w:t>
      </w:r>
      <w:r w:rsidR="000408E3">
        <w:t xml:space="preserve">                                                                                                                                   - Wzbogacenie wiedzy na tem</w:t>
      </w:r>
      <w:r w:rsidR="008C2F5A">
        <w:t xml:space="preserve">at </w:t>
      </w:r>
      <w:r w:rsidR="00E742DB">
        <w:t>bohaterów historycznych, postaci ważnych dla</w:t>
      </w:r>
      <w:r w:rsidR="001538AA">
        <w:t xml:space="preserve"> historii i</w:t>
      </w:r>
      <w:r w:rsidR="00E742DB">
        <w:t xml:space="preserve"> kultury polskiej </w:t>
      </w:r>
      <w:r w:rsidR="001538AA">
        <w:t xml:space="preserve">oraz </w:t>
      </w:r>
      <w:r w:rsidR="00E742DB">
        <w:t>żydo</w:t>
      </w:r>
      <w:r w:rsidR="001538AA">
        <w:t>w</w:t>
      </w:r>
      <w:r w:rsidR="00E742DB">
        <w:t>skiej</w:t>
      </w:r>
      <w:r w:rsidR="001538AA">
        <w:t xml:space="preserve">,  rozwijania dialogu – </w:t>
      </w:r>
      <w:proofErr w:type="spellStart"/>
      <w:r w:rsidR="001538AA">
        <w:t>Ozjasz</w:t>
      </w:r>
      <w:proofErr w:type="spellEnd"/>
      <w:r w:rsidR="001538AA">
        <w:t xml:space="preserve"> </w:t>
      </w:r>
      <w:proofErr w:type="spellStart"/>
      <w:r w:rsidR="001538AA">
        <w:t>Thon</w:t>
      </w:r>
      <w:proofErr w:type="spellEnd"/>
      <w:r w:rsidR="001538AA">
        <w:t>, Tadeusz Pankiewicz;                                                                       - Uzupełnienie wiedzy o tytule i medalu Sprawiedliwych wśród Narodów Świata</w:t>
      </w:r>
      <w:r w:rsidR="00252712">
        <w:t xml:space="preserve">;  </w:t>
      </w:r>
      <w:r w:rsidR="00320651">
        <w:t xml:space="preserve">                                                  </w:t>
      </w:r>
      <w:r w:rsidR="00252712">
        <w:t>- Uporządkowanie wiadomości na temat polityki niemieckich nazistów wobec Żydów oraz władz wielu krajów europejskich</w:t>
      </w:r>
      <w:r w:rsidR="00320651">
        <w:t>;</w:t>
      </w:r>
      <w:r w:rsidR="008C2F5A">
        <w:t xml:space="preserve"> </w:t>
      </w:r>
    </w:p>
    <w:p w:rsidR="00DF2871" w:rsidRDefault="00DF2871" w:rsidP="00151C78">
      <w:r>
        <w:rPr>
          <w:u w:val="single"/>
        </w:rPr>
        <w:t>Środki dydaktyczne, materiały pomocnicze:</w:t>
      </w:r>
      <w:r w:rsidRPr="002A0B3B">
        <w:t xml:space="preserve">    </w:t>
      </w:r>
      <w:r>
        <w:t xml:space="preserve">            </w:t>
      </w:r>
      <w:r w:rsidR="008E19C8">
        <w:t xml:space="preserve">                                                                                                                       - prezentacja                                                                                                                                                                            - komputer z rzutnikiem </w:t>
      </w:r>
      <w:r w:rsidR="00DA149C">
        <w:t xml:space="preserve">                                                                                                                                                        - karty pracy</w:t>
      </w:r>
      <w:r w:rsidR="002A3317">
        <w:t xml:space="preserve">  </w:t>
      </w:r>
      <w:r w:rsidR="00190BEA">
        <w:t xml:space="preserve">                                                                                                                                                                               </w:t>
      </w:r>
      <w:r w:rsidR="002A3317">
        <w:t>- materiały dydaktyczne przygotowane przez Muzeum Galicja</w:t>
      </w:r>
      <w:r w:rsidR="00190BEA">
        <w:t xml:space="preserve"> w Krakowie -</w:t>
      </w:r>
      <w:r w:rsidR="008E19C8">
        <w:t xml:space="preserve"> </w:t>
      </w:r>
      <w:r w:rsidR="00190BEA" w:rsidRPr="00190BEA">
        <w:t>Kalendarium „Holokaust Zagłada Żydów”</w:t>
      </w:r>
      <w:r w:rsidR="00190BEA">
        <w:t>, mapa krakowskiego getta</w:t>
      </w:r>
      <w:r w:rsidR="00190BEA" w:rsidRPr="00190BEA">
        <w:t xml:space="preserve"> </w:t>
      </w:r>
      <w:r w:rsidR="008E19C8">
        <w:t xml:space="preserve">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</w:t>
      </w:r>
    </w:p>
    <w:p w:rsidR="008E19C8" w:rsidRDefault="008E19C8" w:rsidP="008E19C8">
      <w:r>
        <w:t>Przebieg lekcji:                                                                                                                                                                                                                   1. Zapisanie tematu lekcji w zeszytach.</w:t>
      </w:r>
    </w:p>
    <w:p w:rsidR="008C2F5A" w:rsidRDefault="008E19C8" w:rsidP="008E19C8">
      <w:r>
        <w:t xml:space="preserve">2.  Wirtualny spacer po Krakowie z lat młodości Tosi </w:t>
      </w:r>
      <w:proofErr w:type="spellStart"/>
      <w:r>
        <w:t>Silberring</w:t>
      </w:r>
      <w:proofErr w:type="spellEnd"/>
      <w:r>
        <w:t xml:space="preserve">. </w:t>
      </w:r>
      <w:r w:rsidR="000E76EB">
        <w:t>Dwa warianty przeprowadzenia tej części zajęć:</w:t>
      </w:r>
      <w:r w:rsidR="008C2F5A">
        <w:t xml:space="preserve">                                                                        </w:t>
      </w:r>
      <w:r w:rsidR="000E76EB">
        <w:t xml:space="preserve">                                                                                                                            </w:t>
      </w:r>
      <w:r w:rsidR="00314266">
        <w:t>a</w:t>
      </w:r>
      <w:r w:rsidR="000E76EB">
        <w:t xml:space="preserve">) Uczeń wyświetla  prezentację, a opowiadający uczniowie wcielają się w role, np.:  </w:t>
      </w:r>
      <w:r w:rsidR="00AC683F">
        <w:t xml:space="preserve">                                </w:t>
      </w:r>
      <w:r w:rsidR="00190BEA">
        <w:rPr>
          <w:u w:val="single"/>
        </w:rPr>
        <w:t>Przewodnicy</w:t>
      </w:r>
      <w:r w:rsidR="000E76EB">
        <w:t xml:space="preserve"> – opowiada o Kazimierzu, żydowskiej i chrześcijańskiej </w:t>
      </w:r>
      <w:r w:rsidR="001538AA">
        <w:t xml:space="preserve">część, </w:t>
      </w:r>
      <w:r w:rsidR="00AC683F">
        <w:t>i</w:t>
      </w:r>
      <w:r w:rsidR="00570E10">
        <w:t xml:space="preserve"> o synagogach i synagodze </w:t>
      </w:r>
      <w:proofErr w:type="spellStart"/>
      <w:r w:rsidR="00570E10">
        <w:t>Tempel</w:t>
      </w:r>
      <w:proofErr w:type="spellEnd"/>
      <w:r w:rsidR="001538AA">
        <w:t xml:space="preserve">, o postawach  ortodoksyjnych i postępowych Żydów, o postaci </w:t>
      </w:r>
      <w:proofErr w:type="spellStart"/>
      <w:r w:rsidR="001538AA">
        <w:t>Ozjasza</w:t>
      </w:r>
      <w:proofErr w:type="spellEnd"/>
      <w:r w:rsidR="001538AA">
        <w:t xml:space="preserve"> </w:t>
      </w:r>
      <w:proofErr w:type="spellStart"/>
      <w:r w:rsidR="001538AA">
        <w:t>Thona</w:t>
      </w:r>
      <w:proofErr w:type="spellEnd"/>
      <w:r w:rsidR="001538AA">
        <w:t xml:space="preserve"> </w:t>
      </w:r>
      <w:r w:rsidR="00AC683F">
        <w:t xml:space="preserve">;                                                                </w:t>
      </w:r>
      <w:r w:rsidR="00570E10">
        <w:t xml:space="preserve">                                                                                                                   </w:t>
      </w:r>
      <w:r w:rsidR="000E76EB" w:rsidRPr="00AC683F">
        <w:rPr>
          <w:u w:val="single"/>
        </w:rPr>
        <w:t>Tosia</w:t>
      </w:r>
      <w:r w:rsidR="000E76EB">
        <w:t xml:space="preserve"> – opowiada </w:t>
      </w:r>
      <w:r w:rsidR="00AC683F">
        <w:t>o tym,  gdzie mieszkali dziadkowie, o ulicy Miodowej i okolicy, o szkołach, do których chodziła</w:t>
      </w:r>
      <w:r w:rsidR="001538AA">
        <w:t xml:space="preserve">, o stosunku rodziny do religii i tradycji </w:t>
      </w:r>
      <w:r w:rsidR="00AC683F">
        <w:t xml:space="preserve">;                                                                                                                                                                      </w:t>
      </w:r>
      <w:r w:rsidR="00AC683F" w:rsidRPr="00AC683F">
        <w:rPr>
          <w:u w:val="single"/>
        </w:rPr>
        <w:t xml:space="preserve">Gosposia </w:t>
      </w:r>
      <w:proofErr w:type="spellStart"/>
      <w:r w:rsidR="00AC683F" w:rsidRPr="00AC683F">
        <w:rPr>
          <w:u w:val="single"/>
        </w:rPr>
        <w:t>Nussbaumów</w:t>
      </w:r>
      <w:proofErr w:type="spellEnd"/>
      <w:r w:rsidR="00AC683F">
        <w:t xml:space="preserve"> opowiada o </w:t>
      </w:r>
      <w:r w:rsidR="00190BEA">
        <w:t>rodzicach Tosi, o</w:t>
      </w:r>
      <w:r w:rsidR="00190BEA" w:rsidRPr="00190BEA">
        <w:t xml:space="preserve"> kościele Bożego Ciała i udziale Tosi w nabożeństwach;    </w:t>
      </w:r>
      <w:r w:rsidR="00190BEA">
        <w:t xml:space="preserve">                                                                                                                                                             </w:t>
      </w:r>
      <w:r w:rsidR="00AC683F" w:rsidRPr="00AC683F">
        <w:rPr>
          <w:u w:val="single"/>
        </w:rPr>
        <w:t>Ocalony uczeń</w:t>
      </w:r>
      <w:r w:rsidR="00AC683F">
        <w:t xml:space="preserve">, mieszkaniec Izraela opowiada o Gimnazjum Hebrajskim, o bracie Tosi;                                       </w:t>
      </w:r>
      <w:r w:rsidR="00AC683F" w:rsidRPr="00AC683F">
        <w:rPr>
          <w:u w:val="single"/>
        </w:rPr>
        <w:t>Gosposia cioci Heli</w:t>
      </w:r>
      <w:r w:rsidR="00AC683F">
        <w:t xml:space="preserve"> opowiada o getcie krakowskim</w:t>
      </w:r>
      <w:r w:rsidR="00314266">
        <w:t>: przestrzeń i warunki życia, o Tadeuszu Pankiewiczu</w:t>
      </w:r>
      <w:r w:rsidR="00AC683F">
        <w:t xml:space="preserve">; </w:t>
      </w:r>
      <w:r w:rsidR="00570E10">
        <w:t xml:space="preserve">                                                                                           </w:t>
      </w:r>
      <w:r w:rsidR="00320651">
        <w:t xml:space="preserve">       </w:t>
      </w:r>
      <w:r w:rsidR="00320651" w:rsidRPr="00320651">
        <w:rPr>
          <w:u w:val="single"/>
        </w:rPr>
        <w:t>Ocalony</w:t>
      </w:r>
      <w:r w:rsidR="00314266">
        <w:t xml:space="preserve">, dawny </w:t>
      </w:r>
      <w:r w:rsidR="00570E10">
        <w:t xml:space="preserve">sąsiad </w:t>
      </w:r>
      <w:proofErr w:type="spellStart"/>
      <w:r w:rsidR="00570E10">
        <w:t>Nusbaumów</w:t>
      </w:r>
      <w:proofErr w:type="spellEnd"/>
      <w:r w:rsidR="00570E10">
        <w:t xml:space="preserve">  opowiada o obozie w </w:t>
      </w:r>
      <w:proofErr w:type="spellStart"/>
      <w:r w:rsidR="00570E10">
        <w:t>Płaszowie</w:t>
      </w:r>
      <w:proofErr w:type="spellEnd"/>
      <w:r w:rsidR="00570E10">
        <w:t xml:space="preserve">;                                                                                            </w:t>
      </w:r>
      <w:r w:rsidR="00570E10" w:rsidRPr="00320651">
        <w:rPr>
          <w:u w:val="single"/>
        </w:rPr>
        <w:t>Stróż</w:t>
      </w:r>
      <w:r w:rsidR="00570E10">
        <w:t xml:space="preserve"> lub </w:t>
      </w:r>
      <w:r w:rsidR="00570E10" w:rsidRPr="00570E10">
        <w:rPr>
          <w:u w:val="single"/>
        </w:rPr>
        <w:t>polska robotnica</w:t>
      </w:r>
      <w:r w:rsidR="00570E10">
        <w:t xml:space="preserve"> opowiada o fabryce Schindlera</w:t>
      </w:r>
      <w:r w:rsidR="00314266">
        <w:t>, pracy, właścicielu fabryki, jego stosunku do robotników żydowskich i polskich</w:t>
      </w:r>
      <w:r w:rsidR="00570E10">
        <w:t xml:space="preserve">; </w:t>
      </w:r>
    </w:p>
    <w:p w:rsidR="00314266" w:rsidRDefault="00314266" w:rsidP="008E19C8">
      <w:r>
        <w:t>b</w:t>
      </w:r>
      <w:r w:rsidRPr="00314266">
        <w:t>) Uczniowie wyświetlają przygotowaną prezentację</w:t>
      </w:r>
      <w:r w:rsidR="00F7516E">
        <w:t xml:space="preserve">. </w:t>
      </w:r>
      <w:r w:rsidRPr="00314266">
        <w:t xml:space="preserve"> Przy wybranych obiektach zatrzymujemy się dłużej, uczniowie, którzy przygotowali  informacje, wcielają się w role przewodników, opowiadają o nich</w:t>
      </w:r>
      <w:r w:rsidR="00F7516E" w:rsidRPr="00F7516E">
        <w:t xml:space="preserve"> </w:t>
      </w:r>
      <w:r w:rsidR="00F7516E">
        <w:t xml:space="preserve"> wg</w:t>
      </w:r>
      <w:r w:rsidR="00F7516E" w:rsidRPr="00F7516E">
        <w:t xml:space="preserve"> schematu</w:t>
      </w:r>
      <w:r w:rsidR="00F7516E">
        <w:t xml:space="preserve"> w punkcie a; </w:t>
      </w:r>
      <w:r w:rsidRPr="00314266">
        <w:t xml:space="preserve">                                                                                                                </w:t>
      </w:r>
    </w:p>
    <w:p w:rsidR="000E76EB" w:rsidRDefault="008C2F5A" w:rsidP="008E19C8">
      <w:r>
        <w:t xml:space="preserve">3.  </w:t>
      </w:r>
      <w:r w:rsidR="00320651">
        <w:t xml:space="preserve">Po zakończeniu wirtualnego spaceru nauczyciel </w:t>
      </w:r>
      <w:r>
        <w:t xml:space="preserve"> pr</w:t>
      </w:r>
      <w:r w:rsidR="00320651">
        <w:t>oponuje</w:t>
      </w:r>
      <w:r w:rsidR="00190BEA">
        <w:t xml:space="preserve">, </w:t>
      </w:r>
      <w:r w:rsidR="00320651">
        <w:t xml:space="preserve"> aby </w:t>
      </w:r>
      <w:r>
        <w:t xml:space="preserve"> </w:t>
      </w:r>
      <w:r w:rsidR="00320651">
        <w:t xml:space="preserve">powtórzyć i </w:t>
      </w:r>
      <w:r>
        <w:t>uporządkowa</w:t>
      </w:r>
      <w:r w:rsidR="00320651">
        <w:t xml:space="preserve">ć </w:t>
      </w:r>
      <w:r>
        <w:t xml:space="preserve">  informacj</w:t>
      </w:r>
      <w:r w:rsidR="00320651">
        <w:t>e</w:t>
      </w:r>
      <w:r>
        <w:t xml:space="preserve">  o</w:t>
      </w:r>
      <w:r w:rsidR="00320651">
        <w:t xml:space="preserve"> Holokauście, </w:t>
      </w:r>
      <w:r>
        <w:t xml:space="preserve">  okupacji</w:t>
      </w:r>
      <w:r w:rsidR="00320651">
        <w:t xml:space="preserve"> ziem polskich,  </w:t>
      </w:r>
      <w:r>
        <w:t>dziejach getta  krakowskiego</w:t>
      </w:r>
      <w:r w:rsidR="0048666E">
        <w:t xml:space="preserve">, obozu w </w:t>
      </w:r>
      <w:proofErr w:type="spellStart"/>
      <w:r w:rsidR="0048666E">
        <w:t>Płaszowie</w:t>
      </w:r>
      <w:proofErr w:type="spellEnd"/>
      <w:r w:rsidR="0048666E">
        <w:t xml:space="preserve"> oraz fabryce Schindlera</w:t>
      </w:r>
      <w:r>
        <w:t>.  Uczniowie zostają podzieleni na kilka grup, każda z nich otrzymuje do dyspozycji  Kalendarium „Holokaust Zagłada Żydów” opracowane przez Muzeum Żydowskie Galicja</w:t>
      </w:r>
      <w:r w:rsidR="0048666E">
        <w:t xml:space="preserve">, </w:t>
      </w:r>
      <w:r w:rsidR="0048666E">
        <w:lastRenderedPageBreak/>
        <w:t>dodatkowe materiały z podręczników przygotowane przez nauczyciela</w:t>
      </w:r>
      <w:r w:rsidR="00375D1B">
        <w:t xml:space="preserve">. Uczniowie </w:t>
      </w:r>
      <w:r>
        <w:t xml:space="preserve">opracowują wspólnie </w:t>
      </w:r>
      <w:r w:rsidR="00375D1B">
        <w:t>krótkie notatki</w:t>
      </w:r>
      <w:r w:rsidR="0048666E">
        <w:t xml:space="preserve">  </w:t>
      </w:r>
      <w:r>
        <w:t xml:space="preserve"> w formie karty pracy</w:t>
      </w:r>
      <w:r w:rsidR="004E4F9A">
        <w:t xml:space="preserve"> (</w:t>
      </w:r>
      <w:r w:rsidR="004E4F9A" w:rsidRPr="00190BEA">
        <w:rPr>
          <w:b/>
        </w:rPr>
        <w:t>załącznik nr 4</w:t>
      </w:r>
      <w:r w:rsidR="000E76EB">
        <w:t>).</w:t>
      </w:r>
      <w:r w:rsidR="00320651">
        <w:t xml:space="preserve"> </w:t>
      </w:r>
      <w:r w:rsidR="0048666E">
        <w:t>Praca w grupach ok. 15 – minut.</w:t>
      </w:r>
    </w:p>
    <w:p w:rsidR="008E19C8" w:rsidRDefault="000E76EB" w:rsidP="008E19C8">
      <w:r>
        <w:t xml:space="preserve">4.  </w:t>
      </w:r>
      <w:r w:rsidR="008C2F5A">
        <w:t xml:space="preserve"> </w:t>
      </w:r>
      <w:r w:rsidR="0048666E">
        <w:t>Zaprezentowanie notatek .</w:t>
      </w:r>
      <w:r w:rsidR="00B80AC2">
        <w:t xml:space="preserve"> Nauczyciel uzupełnia ewentualne  niedociągnięcia lub poleca uzupełnić przez uczniów </w:t>
      </w:r>
      <w:r w:rsidR="004B2B2C">
        <w:t>w domu.</w:t>
      </w:r>
    </w:p>
    <w:p w:rsidR="00D10901" w:rsidRDefault="00D10901" w:rsidP="00375D1B">
      <w:r>
        <w:t xml:space="preserve">Zadanie domowe:  </w:t>
      </w:r>
    </w:p>
    <w:p w:rsidR="00D10901" w:rsidRDefault="00D10901" w:rsidP="00375D1B">
      <w:r>
        <w:t xml:space="preserve">Projekt: </w:t>
      </w:r>
      <w:r w:rsidRPr="00D10901">
        <w:t xml:space="preserve"> „Ażeby pamięć nie umarła… ślady kultury żydowskiej w moim mieście</w:t>
      </w:r>
      <w:r>
        <w:t>.</w:t>
      </w:r>
      <w:r w:rsidRPr="00D10901">
        <w:t xml:space="preserve">”  </w:t>
      </w:r>
    </w:p>
    <w:p w:rsidR="00A665C9" w:rsidRDefault="00375D1B" w:rsidP="00375D1B">
      <w:r>
        <w:t xml:space="preserve">Lekcje poświęcone pracy z filmem </w:t>
      </w:r>
      <w:proofErr w:type="spellStart"/>
      <w:r w:rsidR="004B2B2C">
        <w:t>Centropy</w:t>
      </w:r>
      <w:proofErr w:type="spellEnd"/>
      <w:r w:rsidR="004B2B2C">
        <w:t xml:space="preserve">,  udział w seminarium, </w:t>
      </w:r>
      <w:r w:rsidR="00473128">
        <w:t xml:space="preserve"> zapoznanie się z filozofią nauczania i działalności</w:t>
      </w:r>
      <w:r w:rsidR="00D10901">
        <w:t>ą</w:t>
      </w:r>
      <w:r w:rsidR="00473128">
        <w:t xml:space="preserve"> </w:t>
      </w:r>
      <w:proofErr w:type="spellStart"/>
      <w:r w:rsidR="00473128">
        <w:t>Centropy</w:t>
      </w:r>
      <w:proofErr w:type="spellEnd"/>
      <w:r w:rsidR="00473128">
        <w:t>,  podsunęły mi pomysł na przeprowadzenie projektu. Zaproponowałam udział klasie I, w której przeprowadziłam lekcje</w:t>
      </w:r>
      <w:r w:rsidR="004B2B2C">
        <w:t xml:space="preserve">. </w:t>
      </w:r>
      <w:r w:rsidR="00473128">
        <w:t xml:space="preserve"> </w:t>
      </w:r>
      <w:r w:rsidR="004B2B2C">
        <w:t xml:space="preserve">Ważnym czynnikiem przy podejmowaniu decyzji był fakt, że </w:t>
      </w:r>
      <w:r w:rsidR="00A665C9">
        <w:t>spora grupa uczniów z tej klasy mieszka w miasteczkach położonych wokół Krakowa: Skawina, Wieliczka, Niepołomice, Proszowice, Wolbrom. W 2012 roku przypadła 70 rocznica likwidacji gett w wielu małych mia</w:t>
      </w:r>
      <w:r w:rsidR="004B2B2C">
        <w:t>steczkach Małopolski</w:t>
      </w:r>
      <w:r w:rsidR="00A665C9">
        <w:t xml:space="preserve"> i Galicji,</w:t>
      </w:r>
      <w:r w:rsidR="004B2B2C">
        <w:t xml:space="preserve"> z tej okazji  </w:t>
      </w:r>
      <w:r w:rsidR="00A665C9">
        <w:t xml:space="preserve">odbywały się </w:t>
      </w:r>
      <w:r w:rsidR="004B2B2C">
        <w:t xml:space="preserve">różne </w:t>
      </w:r>
      <w:r w:rsidR="00A665C9">
        <w:t>uroczystości,</w:t>
      </w:r>
      <w:r w:rsidR="004B2B2C">
        <w:t xml:space="preserve"> informowały o tym lokalne media. </w:t>
      </w:r>
      <w:r w:rsidR="00A665C9">
        <w:t xml:space="preserve"> </w:t>
      </w:r>
      <w:r w:rsidR="00D10901">
        <w:t>Zadaniem uczniów było przygotowanie informacji o śladach kultury i obecności żydow</w:t>
      </w:r>
      <w:r w:rsidR="004B2B2C">
        <w:t xml:space="preserve">skiej w ich rodzinnych </w:t>
      </w:r>
      <w:proofErr w:type="spellStart"/>
      <w:r w:rsidR="004B2B2C">
        <w:t>miastachoraz</w:t>
      </w:r>
      <w:proofErr w:type="spellEnd"/>
      <w:r w:rsidR="00D10901">
        <w:t xml:space="preserve"> przygotowanie prezentacji</w:t>
      </w:r>
      <w:r w:rsidR="00657FED">
        <w:t xml:space="preserve"> na ten temat. </w:t>
      </w:r>
      <w:r w:rsidR="00D10901">
        <w:t xml:space="preserve"> </w:t>
      </w:r>
    </w:p>
    <w:p w:rsidR="00151C78" w:rsidRDefault="00327FA4" w:rsidP="00375D1B">
      <w:r>
        <w:t xml:space="preserve">Opis projektu przedstawię w osobnym pliku. </w:t>
      </w:r>
      <w:r w:rsidR="00570E10">
        <w:br w:type="page"/>
      </w:r>
      <w:r w:rsidR="004E4F9A" w:rsidRPr="00190BEA">
        <w:rPr>
          <w:b/>
        </w:rPr>
        <w:lastRenderedPageBreak/>
        <w:t>Załącznik nr 4</w:t>
      </w:r>
      <w:r w:rsidR="0048666E">
        <w:t xml:space="preserve"> </w:t>
      </w:r>
      <w:r w:rsidR="00375D1B">
        <w:t xml:space="preserve">                                                </w:t>
      </w:r>
      <w:r w:rsidR="00570E10">
        <w:t>Karta pracy</w:t>
      </w:r>
      <w:r w:rsidR="0048666E">
        <w:t xml:space="preserve"> (wzór)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7261"/>
      </w:tblGrid>
      <w:tr w:rsidR="00252712" w:rsidTr="00570E10">
        <w:tc>
          <w:tcPr>
            <w:tcW w:w="2235" w:type="dxa"/>
            <w:vMerge w:val="restart"/>
          </w:tcPr>
          <w:p w:rsidR="00252712" w:rsidRDefault="00252712" w:rsidP="00151C78">
            <w:r>
              <w:t>Polityka NSDAP pod wodzą Adolfa Hitlera  wobec  Żydów:</w:t>
            </w:r>
          </w:p>
        </w:tc>
        <w:tc>
          <w:tcPr>
            <w:tcW w:w="7261" w:type="dxa"/>
          </w:tcPr>
          <w:p w:rsidR="00252712" w:rsidRDefault="00252712" w:rsidP="00252712">
            <w:r>
              <w:t>Bojkot gospodarczy:</w:t>
            </w:r>
          </w:p>
          <w:p w:rsidR="00252712" w:rsidRDefault="00252712" w:rsidP="00252712"/>
        </w:tc>
      </w:tr>
      <w:tr w:rsidR="00252712" w:rsidTr="00570E10">
        <w:tc>
          <w:tcPr>
            <w:tcW w:w="2235" w:type="dxa"/>
            <w:vMerge/>
          </w:tcPr>
          <w:p w:rsidR="00252712" w:rsidRDefault="00252712" w:rsidP="00151C78"/>
        </w:tc>
        <w:tc>
          <w:tcPr>
            <w:tcW w:w="7261" w:type="dxa"/>
          </w:tcPr>
          <w:p w:rsidR="00252712" w:rsidRDefault="00252712" w:rsidP="00252712">
            <w:r>
              <w:t>Ustawy Norymberskie:</w:t>
            </w:r>
          </w:p>
          <w:p w:rsidR="00252712" w:rsidRDefault="00252712" w:rsidP="00252712"/>
        </w:tc>
      </w:tr>
      <w:tr w:rsidR="00252712" w:rsidTr="00570E10">
        <w:tc>
          <w:tcPr>
            <w:tcW w:w="2235" w:type="dxa"/>
            <w:vMerge/>
          </w:tcPr>
          <w:p w:rsidR="00252712" w:rsidRDefault="00252712" w:rsidP="00151C78"/>
        </w:tc>
        <w:tc>
          <w:tcPr>
            <w:tcW w:w="7261" w:type="dxa"/>
          </w:tcPr>
          <w:p w:rsidR="00252712" w:rsidRDefault="00252712" w:rsidP="00252712">
            <w:r>
              <w:t>Noc Kryształowa:</w:t>
            </w:r>
          </w:p>
          <w:p w:rsidR="00252712" w:rsidRDefault="00252712" w:rsidP="00151C78"/>
        </w:tc>
      </w:tr>
      <w:tr w:rsidR="00252712" w:rsidTr="00570E10">
        <w:tc>
          <w:tcPr>
            <w:tcW w:w="2235" w:type="dxa"/>
            <w:vMerge/>
          </w:tcPr>
          <w:p w:rsidR="00252712" w:rsidRDefault="00252712" w:rsidP="00151C78"/>
        </w:tc>
        <w:tc>
          <w:tcPr>
            <w:tcW w:w="7261" w:type="dxa"/>
          </w:tcPr>
          <w:p w:rsidR="00252712" w:rsidRDefault="00252712" w:rsidP="00151C78">
            <w:r>
              <w:t>Obozy koncentracyjne:</w:t>
            </w:r>
          </w:p>
          <w:p w:rsidR="00252712" w:rsidRDefault="00252712" w:rsidP="00151C78"/>
        </w:tc>
      </w:tr>
      <w:tr w:rsidR="00252712" w:rsidTr="00570E10">
        <w:tc>
          <w:tcPr>
            <w:tcW w:w="2235" w:type="dxa"/>
            <w:vMerge w:val="restart"/>
          </w:tcPr>
          <w:p w:rsidR="00252712" w:rsidRDefault="00252712" w:rsidP="00D554B0">
            <w:r>
              <w:t>Stosunek do ludności żydowskiej w Europie,</w:t>
            </w:r>
            <w:r w:rsidR="00D554B0">
              <w:t xml:space="preserve"> na świecie,</w:t>
            </w:r>
            <w:r>
              <w:t xml:space="preserve"> w Polsce:</w:t>
            </w:r>
          </w:p>
        </w:tc>
        <w:tc>
          <w:tcPr>
            <w:tcW w:w="7261" w:type="dxa"/>
          </w:tcPr>
          <w:p w:rsidR="00252712" w:rsidRDefault="00320651" w:rsidP="00151C78">
            <w:r>
              <w:t xml:space="preserve">Obóz w Zbąszyniu; </w:t>
            </w:r>
            <w:r w:rsidR="00252712">
              <w:t>Numerus clausus;  getta ławkowe:</w:t>
            </w:r>
          </w:p>
          <w:p w:rsidR="00252712" w:rsidRDefault="00252712" w:rsidP="00151C78"/>
        </w:tc>
      </w:tr>
      <w:tr w:rsidR="00252712" w:rsidTr="00570E10">
        <w:tc>
          <w:tcPr>
            <w:tcW w:w="2235" w:type="dxa"/>
            <w:vMerge/>
          </w:tcPr>
          <w:p w:rsidR="00252712" w:rsidRDefault="00252712" w:rsidP="00151C78"/>
        </w:tc>
        <w:tc>
          <w:tcPr>
            <w:tcW w:w="7261" w:type="dxa"/>
          </w:tcPr>
          <w:p w:rsidR="00252712" w:rsidRDefault="00320651" w:rsidP="00151C78">
            <w:r>
              <w:t xml:space="preserve">Konferencja w </w:t>
            </w:r>
            <w:proofErr w:type="spellStart"/>
            <w:r>
              <w:t>Evian</w:t>
            </w:r>
            <w:proofErr w:type="spellEnd"/>
            <w:r>
              <w:t>:</w:t>
            </w:r>
          </w:p>
          <w:p w:rsidR="00D554B0" w:rsidRDefault="00D554B0" w:rsidP="00151C78"/>
          <w:p w:rsidR="00D554B0" w:rsidRDefault="00D554B0" w:rsidP="00151C78">
            <w:r>
              <w:t>Statek St. Louis:</w:t>
            </w:r>
          </w:p>
          <w:p w:rsidR="00320651" w:rsidRDefault="00320651" w:rsidP="00151C78"/>
        </w:tc>
      </w:tr>
      <w:tr w:rsidR="00570E10" w:rsidTr="00570E10">
        <w:tc>
          <w:tcPr>
            <w:tcW w:w="2235" w:type="dxa"/>
          </w:tcPr>
          <w:p w:rsidR="00320651" w:rsidRDefault="00320651" w:rsidP="00151C78">
            <w:r>
              <w:t>Agresja na Polskę; podział terytorium:</w:t>
            </w:r>
          </w:p>
        </w:tc>
        <w:tc>
          <w:tcPr>
            <w:tcW w:w="7261" w:type="dxa"/>
          </w:tcPr>
          <w:p w:rsidR="00570E10" w:rsidRDefault="00570E10" w:rsidP="00151C78"/>
        </w:tc>
      </w:tr>
      <w:tr w:rsidR="00570E10" w:rsidTr="00570E10">
        <w:tc>
          <w:tcPr>
            <w:tcW w:w="2235" w:type="dxa"/>
          </w:tcPr>
          <w:p w:rsidR="00911FFD" w:rsidRDefault="0048666E" w:rsidP="00151C78">
            <w:r>
              <w:t>Polityka hitlerowców wobec Żydów na ziemiach polskich</w:t>
            </w:r>
            <w:r w:rsidR="00375D1B">
              <w:t xml:space="preserve">, </w:t>
            </w:r>
            <w:r w:rsidR="00375D1B" w:rsidRPr="00375D1B">
              <w:t>IX  1939 – do końca 1941</w:t>
            </w:r>
            <w:r w:rsidR="00375D1B">
              <w:t>:</w:t>
            </w:r>
          </w:p>
        </w:tc>
        <w:tc>
          <w:tcPr>
            <w:tcW w:w="7261" w:type="dxa"/>
          </w:tcPr>
          <w:p w:rsidR="00570E10" w:rsidRDefault="00570E10" w:rsidP="0048666E"/>
        </w:tc>
      </w:tr>
      <w:tr w:rsidR="00911FFD" w:rsidTr="00570E10">
        <w:tc>
          <w:tcPr>
            <w:tcW w:w="2235" w:type="dxa"/>
          </w:tcPr>
          <w:p w:rsidR="00911FFD" w:rsidRDefault="00911FFD" w:rsidP="007C5FC0">
            <w:r w:rsidRPr="00911FFD">
              <w:t>Kon</w:t>
            </w:r>
            <w:r w:rsidR="007C5FC0">
              <w:t xml:space="preserve">ferencja w </w:t>
            </w:r>
            <w:proofErr w:type="spellStart"/>
            <w:r w:rsidR="007C5FC0">
              <w:t>Vannsee</w:t>
            </w:r>
            <w:proofErr w:type="spellEnd"/>
            <w:r w:rsidR="007C5FC0">
              <w:t xml:space="preserve"> – 20.01.1942 </w:t>
            </w:r>
          </w:p>
        </w:tc>
        <w:tc>
          <w:tcPr>
            <w:tcW w:w="7261" w:type="dxa"/>
          </w:tcPr>
          <w:p w:rsidR="00911FFD" w:rsidRDefault="00911FFD" w:rsidP="0048666E"/>
        </w:tc>
      </w:tr>
      <w:tr w:rsidR="00911FFD" w:rsidTr="00570E10">
        <w:tc>
          <w:tcPr>
            <w:tcW w:w="2235" w:type="dxa"/>
          </w:tcPr>
          <w:p w:rsidR="00911FFD" w:rsidRDefault="00911FFD" w:rsidP="00151C78">
            <w:r w:rsidRPr="00911FFD">
              <w:t xml:space="preserve">Obozy </w:t>
            </w:r>
            <w:r>
              <w:t xml:space="preserve">koncentracyjne i obozy </w:t>
            </w:r>
            <w:r w:rsidRPr="00911FFD">
              <w:t>zagłady</w:t>
            </w:r>
            <w:r>
              <w:t xml:space="preserve"> na ziemiach polskich: </w:t>
            </w:r>
          </w:p>
          <w:p w:rsidR="00911FFD" w:rsidRPr="00911FFD" w:rsidRDefault="00911FFD" w:rsidP="00151C78"/>
        </w:tc>
        <w:tc>
          <w:tcPr>
            <w:tcW w:w="7261" w:type="dxa"/>
          </w:tcPr>
          <w:p w:rsidR="00911FFD" w:rsidRDefault="00911FFD" w:rsidP="0048666E"/>
        </w:tc>
      </w:tr>
      <w:tr w:rsidR="00D554B0" w:rsidTr="00570E10">
        <w:tc>
          <w:tcPr>
            <w:tcW w:w="2235" w:type="dxa"/>
          </w:tcPr>
          <w:p w:rsidR="00D554B0" w:rsidRPr="00911FFD" w:rsidRDefault="00D554B0" w:rsidP="00151C78">
            <w:pPr>
              <w:rPr>
                <w:u w:val="single"/>
              </w:rPr>
            </w:pPr>
            <w:r w:rsidRPr="00911FFD">
              <w:rPr>
                <w:u w:val="single"/>
              </w:rPr>
              <w:t>Getto w Krakowie:</w:t>
            </w:r>
          </w:p>
          <w:p w:rsidR="00D554B0" w:rsidRDefault="00D554B0" w:rsidP="00151C78">
            <w:r>
              <w:t>Czas funkcjonowania:</w:t>
            </w:r>
          </w:p>
          <w:p w:rsidR="00D554B0" w:rsidRDefault="00D554B0" w:rsidP="00151C78">
            <w:r>
              <w:t>Powierzchnia:</w:t>
            </w:r>
          </w:p>
          <w:p w:rsidR="00911FFD" w:rsidRDefault="00911FFD" w:rsidP="00151C78"/>
          <w:p w:rsidR="00911FFD" w:rsidRDefault="00911FFD" w:rsidP="00151C78">
            <w:r>
              <w:t>Mieszkańcy:</w:t>
            </w:r>
          </w:p>
          <w:p w:rsidR="00911FFD" w:rsidRDefault="00911FFD" w:rsidP="00151C78"/>
          <w:p w:rsidR="00911FFD" w:rsidRDefault="00911FFD" w:rsidP="00911FFD">
            <w:r>
              <w:t>Losy krakowskich i galicyjskich Żydów:</w:t>
            </w:r>
          </w:p>
          <w:p w:rsidR="00911FFD" w:rsidRDefault="00911FFD" w:rsidP="00911FFD"/>
        </w:tc>
        <w:tc>
          <w:tcPr>
            <w:tcW w:w="7261" w:type="dxa"/>
          </w:tcPr>
          <w:p w:rsidR="00D554B0" w:rsidRDefault="00D554B0" w:rsidP="0048666E"/>
        </w:tc>
      </w:tr>
      <w:tr w:rsidR="00911FFD" w:rsidTr="00570E10">
        <w:tc>
          <w:tcPr>
            <w:tcW w:w="2235" w:type="dxa"/>
          </w:tcPr>
          <w:p w:rsidR="00911FFD" w:rsidRPr="00911FFD" w:rsidRDefault="00911FFD" w:rsidP="00911FFD">
            <w:pPr>
              <w:rPr>
                <w:u w:val="single"/>
              </w:rPr>
            </w:pPr>
            <w:r w:rsidRPr="00911FFD">
              <w:rPr>
                <w:u w:val="single"/>
              </w:rPr>
              <w:t xml:space="preserve">Obóz w </w:t>
            </w:r>
            <w:proofErr w:type="spellStart"/>
            <w:r w:rsidRPr="00911FFD">
              <w:rPr>
                <w:u w:val="single"/>
              </w:rPr>
              <w:t>Płaszowie</w:t>
            </w:r>
            <w:proofErr w:type="spellEnd"/>
            <w:r w:rsidRPr="00911FFD">
              <w:rPr>
                <w:u w:val="single"/>
              </w:rPr>
              <w:t>:</w:t>
            </w:r>
          </w:p>
          <w:p w:rsidR="00911FFD" w:rsidRPr="00911FFD" w:rsidRDefault="00911FFD" w:rsidP="00911FFD">
            <w:r w:rsidRPr="00911FFD">
              <w:t>Czas funkcjonowania:</w:t>
            </w:r>
          </w:p>
          <w:p w:rsidR="00911FFD" w:rsidRPr="00911FFD" w:rsidRDefault="00911FFD" w:rsidP="00911FFD">
            <w:r w:rsidRPr="00911FFD">
              <w:t>Powierzchnia:</w:t>
            </w:r>
          </w:p>
          <w:p w:rsidR="00911FFD" w:rsidRPr="00911FFD" w:rsidRDefault="00911FFD" w:rsidP="00151C78"/>
          <w:p w:rsidR="00911FFD" w:rsidRDefault="00911FFD" w:rsidP="00151C78">
            <w:r w:rsidRPr="00911FFD">
              <w:t>Więźniowie:</w:t>
            </w:r>
          </w:p>
          <w:p w:rsidR="00911FFD" w:rsidRPr="00911FFD" w:rsidRDefault="00911FFD" w:rsidP="00151C78">
            <w:pPr>
              <w:rPr>
                <w:u w:val="single"/>
              </w:rPr>
            </w:pPr>
          </w:p>
        </w:tc>
        <w:tc>
          <w:tcPr>
            <w:tcW w:w="7261" w:type="dxa"/>
          </w:tcPr>
          <w:p w:rsidR="00911FFD" w:rsidRDefault="00911FFD" w:rsidP="0048666E"/>
        </w:tc>
      </w:tr>
      <w:tr w:rsidR="0048666E" w:rsidTr="00570E10">
        <w:tc>
          <w:tcPr>
            <w:tcW w:w="2235" w:type="dxa"/>
          </w:tcPr>
          <w:p w:rsidR="0048666E" w:rsidRDefault="007C5FC0" w:rsidP="00151C78">
            <w:r>
              <w:t>Fabryka Oskara Schindlera:</w:t>
            </w:r>
          </w:p>
          <w:p w:rsidR="004B2B2C" w:rsidRDefault="004B2B2C" w:rsidP="00151C78"/>
          <w:p w:rsidR="004B2B2C" w:rsidRDefault="004B2B2C" w:rsidP="00151C78">
            <w:bookmarkStart w:id="0" w:name="_GoBack"/>
            <w:bookmarkEnd w:id="0"/>
          </w:p>
        </w:tc>
        <w:tc>
          <w:tcPr>
            <w:tcW w:w="7261" w:type="dxa"/>
          </w:tcPr>
          <w:p w:rsidR="0048666E" w:rsidRDefault="0048666E" w:rsidP="00151C78"/>
        </w:tc>
      </w:tr>
      <w:tr w:rsidR="007C5FC0" w:rsidTr="000E7461">
        <w:trPr>
          <w:trHeight w:val="547"/>
        </w:trPr>
        <w:tc>
          <w:tcPr>
            <w:tcW w:w="2235" w:type="dxa"/>
          </w:tcPr>
          <w:p w:rsidR="007C5FC0" w:rsidRDefault="007C5FC0" w:rsidP="00151C78">
            <w:r>
              <w:t>ŻEGOTA</w:t>
            </w:r>
          </w:p>
          <w:p w:rsidR="004B2B2C" w:rsidRDefault="004B2B2C" w:rsidP="00151C78"/>
          <w:p w:rsidR="004B2B2C" w:rsidRDefault="004B2B2C" w:rsidP="00151C78"/>
          <w:p w:rsidR="004B2B2C" w:rsidRDefault="004B2B2C" w:rsidP="00151C78"/>
        </w:tc>
        <w:tc>
          <w:tcPr>
            <w:tcW w:w="7261" w:type="dxa"/>
          </w:tcPr>
          <w:p w:rsidR="007C5FC0" w:rsidRDefault="007C5FC0" w:rsidP="00151C78"/>
        </w:tc>
      </w:tr>
    </w:tbl>
    <w:p w:rsidR="00375D1B" w:rsidRDefault="00375D1B" w:rsidP="00151C78">
      <w:pPr>
        <w:rPr>
          <w:b/>
        </w:rPr>
      </w:pPr>
    </w:p>
    <w:p w:rsidR="00570E10" w:rsidRPr="00DA149C" w:rsidRDefault="004E4F9A" w:rsidP="00151C78">
      <w:pPr>
        <w:rPr>
          <w:b/>
        </w:rPr>
      </w:pPr>
      <w:r w:rsidRPr="00DA149C">
        <w:rPr>
          <w:b/>
        </w:rPr>
        <w:lastRenderedPageBreak/>
        <w:t>AD. 2</w:t>
      </w:r>
    </w:p>
    <w:p w:rsidR="00DA149C" w:rsidRDefault="00DA149C" w:rsidP="00151C78">
      <w:r>
        <w:t>Temat:</w:t>
      </w:r>
      <w:r w:rsidR="00375D1B">
        <w:t xml:space="preserve"> </w:t>
      </w:r>
      <w:r w:rsidR="004B651E">
        <w:t xml:space="preserve"> </w:t>
      </w:r>
      <w:r w:rsidR="006C5BFB">
        <w:t>„</w:t>
      </w:r>
      <w:r w:rsidR="006C5BFB" w:rsidRPr="006C5BFB">
        <w:t>Przetrwałam ponieważ miałam w sobie wolę życia i ponieważ inni mi pomogli”</w:t>
      </w:r>
      <w:r w:rsidR="006C5BFB">
        <w:t xml:space="preserve"> – w jaki sposób Ocaleni próbowali odbudować swoje życie po Holokauście?</w:t>
      </w:r>
      <w:r>
        <w:t xml:space="preserve"> </w:t>
      </w:r>
    </w:p>
    <w:p w:rsidR="00DA149C" w:rsidRDefault="00DA149C" w:rsidP="00151C78">
      <w:r>
        <w:t>Czas realizacji –</w:t>
      </w:r>
      <w:r w:rsidR="00B876F2">
        <w:t xml:space="preserve"> </w:t>
      </w:r>
      <w:r>
        <w:t xml:space="preserve"> 2 godziny lekcyjne.</w:t>
      </w:r>
    </w:p>
    <w:p w:rsidR="00DA149C" w:rsidRPr="00905393" w:rsidRDefault="00DA149C" w:rsidP="00151C78">
      <w:r w:rsidRPr="00DA149C">
        <w:rPr>
          <w:u w:val="single"/>
        </w:rPr>
        <w:t>Cele lekcji</w:t>
      </w:r>
      <w:r w:rsidRPr="00905393">
        <w:t>:</w:t>
      </w:r>
      <w:r w:rsidR="00905393" w:rsidRPr="00905393">
        <w:t xml:space="preserve">     </w:t>
      </w:r>
      <w:r w:rsidR="00905393">
        <w:t xml:space="preserve">                                                                                                                                                                                  </w:t>
      </w:r>
      <w:r w:rsidR="00905393" w:rsidRPr="00905393">
        <w:t xml:space="preserve">- </w:t>
      </w:r>
      <w:r w:rsidR="00905393">
        <w:t>P</w:t>
      </w:r>
      <w:r w:rsidR="00905393" w:rsidRPr="00905393">
        <w:t xml:space="preserve">oznanie filmu </w:t>
      </w:r>
      <w:proofErr w:type="spellStart"/>
      <w:r w:rsidR="00905393" w:rsidRPr="00905393">
        <w:t>Centropy</w:t>
      </w:r>
      <w:proofErr w:type="spellEnd"/>
      <w:r w:rsidR="00905393">
        <w:t xml:space="preserve">,  </w:t>
      </w:r>
      <w:r w:rsidR="00905393" w:rsidRPr="00905393">
        <w:t xml:space="preserve">poznanie zasobów strony internetowej;                                                 </w:t>
      </w:r>
      <w:r w:rsidR="00905393">
        <w:t xml:space="preserve">                                     </w:t>
      </w:r>
      <w:r w:rsidR="00905393" w:rsidRPr="00905393">
        <w:t xml:space="preserve"> - Zapoznanie uczniów z historią życia Teofilii </w:t>
      </w:r>
      <w:proofErr w:type="spellStart"/>
      <w:r w:rsidR="00905393" w:rsidRPr="00905393">
        <w:t>Silberring</w:t>
      </w:r>
      <w:proofErr w:type="spellEnd"/>
      <w:r w:rsidR="00905393" w:rsidRPr="00905393">
        <w:t>, Ocalonej  krakowianki;                                                   - Wzbogacenie wiedzy uczniów  na temat okupowanego Krakowa, losów jego mieszkańców, funkcjonowania krakowskiego getta;</w:t>
      </w:r>
      <w:r w:rsidR="006C7AA8">
        <w:t xml:space="preserve">                                                                                                                                     - Wzbogacenie wiedzy na temat powojennych </w:t>
      </w:r>
      <w:r w:rsidR="00A95459">
        <w:t>losów O</w:t>
      </w:r>
      <w:r w:rsidR="006C7AA8">
        <w:t xml:space="preserve">calonych z </w:t>
      </w:r>
      <w:r w:rsidR="00A95459">
        <w:t>Z</w:t>
      </w:r>
      <w:r w:rsidR="006C7AA8">
        <w:t>agłady;</w:t>
      </w:r>
      <w:r w:rsidR="005B275B">
        <w:t xml:space="preserve">  - Rozwijanie umiejętności analizy różnych tekstów kultury, fotografii, filmu;</w:t>
      </w:r>
    </w:p>
    <w:p w:rsidR="00327FA4" w:rsidRDefault="00DA149C">
      <w:r w:rsidRPr="00DA149C">
        <w:rPr>
          <w:u w:val="single"/>
        </w:rPr>
        <w:t>Środki dydaktyczne, materiały pomocnicze</w:t>
      </w:r>
      <w:r w:rsidRPr="00DA149C">
        <w:t xml:space="preserve">:         </w:t>
      </w:r>
      <w:r>
        <w:t xml:space="preserve">                                                                                                                 </w:t>
      </w:r>
      <w:r w:rsidRPr="00DA149C">
        <w:t xml:space="preserve">- film </w:t>
      </w:r>
      <w:proofErr w:type="spellStart"/>
      <w:r w:rsidRPr="00DA149C">
        <w:t>Centropy</w:t>
      </w:r>
      <w:proofErr w:type="spellEnd"/>
      <w:r w:rsidRPr="00DA149C">
        <w:t xml:space="preserve"> „Aby pamięć nie umarła…”                                                                                                                     </w:t>
      </w:r>
      <w:r w:rsidR="005B275B">
        <w:t xml:space="preserve">                  - zdjęcia  przedstawiające wyzwolenie obozów zagłady</w:t>
      </w:r>
      <w:r w:rsidR="007140F0">
        <w:t>, (</w:t>
      </w:r>
      <w:r w:rsidR="00E528EA">
        <w:t xml:space="preserve">np.: materiały </w:t>
      </w:r>
      <w:r w:rsidR="007140F0">
        <w:t xml:space="preserve"> z </w:t>
      </w:r>
      <w:proofErr w:type="spellStart"/>
      <w:r w:rsidR="007140F0">
        <w:t>Yad</w:t>
      </w:r>
      <w:proofErr w:type="spellEnd"/>
      <w:r w:rsidR="007140F0">
        <w:t xml:space="preserve"> </w:t>
      </w:r>
      <w:proofErr w:type="spellStart"/>
      <w:r w:rsidR="007140F0">
        <w:t>Vashem</w:t>
      </w:r>
      <w:proofErr w:type="spellEnd"/>
      <w:r w:rsidR="00E528EA">
        <w:t xml:space="preserve"> „Powrót do życia” </w:t>
      </w:r>
      <w:r w:rsidR="005B275B">
        <w:t>lub inne</w:t>
      </w:r>
      <w:r w:rsidR="007140F0">
        <w:t xml:space="preserve">)                                                                                                </w:t>
      </w:r>
      <w:r w:rsidR="00E528EA">
        <w:t xml:space="preserve">                                       </w:t>
      </w:r>
      <w:r w:rsidR="005B275B">
        <w:t xml:space="preserve">                                            </w:t>
      </w:r>
      <w:r w:rsidR="00E528EA">
        <w:t xml:space="preserve">  </w:t>
      </w:r>
      <w:r w:rsidR="007140F0">
        <w:t xml:space="preserve"> </w:t>
      </w:r>
      <w:r w:rsidR="00B876F2">
        <w:t xml:space="preserve">                                                                        </w:t>
      </w:r>
      <w:r w:rsidR="007D7C83">
        <w:t xml:space="preserve">                              </w:t>
      </w:r>
      <w:r w:rsidRPr="00DA149C">
        <w:t>- komputer z rzutnikiem                                                                                                                                                   - mapa Krakowa, mapa Europy                                                                                                                                                - kart</w:t>
      </w:r>
      <w:r w:rsidR="005B275B">
        <w:t>a</w:t>
      </w:r>
      <w:r w:rsidRPr="00DA149C">
        <w:t xml:space="preserve"> pracy</w:t>
      </w:r>
    </w:p>
    <w:p w:rsidR="00327FA4" w:rsidRDefault="00327FA4">
      <w:r w:rsidRPr="00657FED">
        <w:rPr>
          <w:u w:val="single"/>
        </w:rPr>
        <w:t>Krótki zarys kontekstu do zajęć</w:t>
      </w:r>
      <w:r w:rsidRPr="00327FA4">
        <w:t xml:space="preserve">:   </w:t>
      </w:r>
      <w:r w:rsidR="00657FED">
        <w:t>Lekcja przeprowadzon</w:t>
      </w:r>
      <w:r>
        <w:t xml:space="preserve">a po omówieniu literatury poświęconej Holokaustowi: H. Krall „Zdążyć przed Panem Bogiem”, T. Borowski „U nas w Auschwitzu”, „Proszę państwa do gazu”, „Bitwa pod Grunwaldem”, fragment „Medalionów” Z. Nałkowskiej, wybrane opowiadanie </w:t>
      </w:r>
      <w:proofErr w:type="spellStart"/>
      <w:r>
        <w:t>I.Fink</w:t>
      </w:r>
      <w:proofErr w:type="spellEnd"/>
      <w:r>
        <w:t>.</w:t>
      </w:r>
    </w:p>
    <w:p w:rsidR="006102AB" w:rsidRDefault="00327FA4">
      <w:r>
        <w:t xml:space="preserve">Przebieg lekcji:    </w:t>
      </w:r>
      <w:r w:rsidR="006102AB">
        <w:t xml:space="preserve">                                                                                                                                                                         </w:t>
      </w:r>
      <w:r>
        <w:t xml:space="preserve">1.  Nauczyciel dzieli klasę na grupy, które dostają zadania, czas przygotowania </w:t>
      </w:r>
      <w:r w:rsidR="00657FED">
        <w:t>do prezentacji ok. 10 minut. Cztery grupy pracują ze zdjęciami, jedna przygotowuje wypowiedź w oparciu o treść „Bitwy pod Grunwaldem”.</w:t>
      </w:r>
      <w:r w:rsidRPr="00327FA4">
        <w:t xml:space="preserve">    </w:t>
      </w:r>
      <w:r w:rsidR="00A95459">
        <w:t xml:space="preserve">                                                                                                                                                                  Oto przykładowy podział zdjęć, ich tematyka:</w:t>
      </w:r>
    </w:p>
    <w:p w:rsidR="00BA77DF" w:rsidRDefault="007E64B5">
      <w:r>
        <w:t>GRUPA I:  Zdjęcia</w:t>
      </w:r>
      <w:r w:rsidR="006102AB">
        <w:t>:</w:t>
      </w:r>
      <w:r>
        <w:t xml:space="preserve"> Wyzwolenie obozu w Dachau przez armię USA;</w:t>
      </w:r>
      <w:r w:rsidR="00224E2D">
        <w:t xml:space="preserve">  „Nielegalni” imigranci w obozie letnim na Cyprze; Zdjęc</w:t>
      </w:r>
      <w:r w:rsidR="00A95459">
        <w:t>ie ze ślubu Ocalałych z Zagłady</w:t>
      </w:r>
      <w:r w:rsidR="00224E2D">
        <w:t>;</w:t>
      </w:r>
      <w:r>
        <w:t xml:space="preserve"> </w:t>
      </w:r>
      <w:r w:rsidR="006102AB">
        <w:t xml:space="preserve">   </w:t>
      </w:r>
      <w:r w:rsidR="00E528EA">
        <w:t xml:space="preserve">        </w:t>
      </w:r>
    </w:p>
    <w:p w:rsidR="006102AB" w:rsidRDefault="007E64B5">
      <w:r>
        <w:t xml:space="preserve">GRUPA II: </w:t>
      </w:r>
      <w:r w:rsidRPr="007E64B5">
        <w:t xml:space="preserve"> Zdjęcia</w:t>
      </w:r>
      <w:r>
        <w:t>:</w:t>
      </w:r>
      <w:r w:rsidRPr="007E64B5">
        <w:t xml:space="preserve">  Wyzwolenie obozu</w:t>
      </w:r>
      <w:r>
        <w:t xml:space="preserve"> Auschwitz przez Armię Czerwoną; Dzieci w obozie dla </w:t>
      </w:r>
      <w:r w:rsidR="00657FED">
        <w:t xml:space="preserve"> „dipisów”</w:t>
      </w:r>
      <w:r>
        <w:t xml:space="preserve">; </w:t>
      </w:r>
      <w:r w:rsidR="00224E2D">
        <w:t>Klasa w Hebrajskiej Szkole im. Bojowników Getta w Krakowie;</w:t>
      </w:r>
    </w:p>
    <w:p w:rsidR="006102AB" w:rsidRDefault="00224E2D">
      <w:r>
        <w:t>GRUPA III:  Zdjęcia: Ludzie wsiadający do pociągu; Na pokładzie „nielegalnego” statku imigranckiego „Państwo Żydowskie”; Zdjęcie z pogrzebu ofiar pogromu kieleckiego</w:t>
      </w:r>
      <w:r w:rsidR="00BA77DF">
        <w:t xml:space="preserve">; </w:t>
      </w:r>
      <w:r>
        <w:t xml:space="preserve"> </w:t>
      </w:r>
    </w:p>
    <w:p w:rsidR="00156FDB" w:rsidRDefault="00156FDB">
      <w:r>
        <w:t>Grupa IV:  Dz</w:t>
      </w:r>
      <w:r w:rsidR="00657FED">
        <w:t>ieci w obozie dla dipisów</w:t>
      </w:r>
      <w:r>
        <w:t>; Krewni z USA oczekujący na przybycie Ocalonych członków rodzin; Ludzi schodzący ze statku na palestyńską ziemię;</w:t>
      </w:r>
    </w:p>
    <w:p w:rsidR="00BA77DF" w:rsidRDefault="00BA77DF">
      <w:r>
        <w:t>ZADANIA DLA  GRUP:</w:t>
      </w:r>
      <w:r w:rsidRPr="00BA77DF">
        <w:t xml:space="preserve"> Przyjrzyj się zdjęciom i przygotuj odpowiedź</w:t>
      </w:r>
      <w:r w:rsidR="00EE77C4">
        <w:t>,</w:t>
      </w:r>
      <w:r w:rsidRPr="00BA77DF">
        <w:t xml:space="preserve"> w której ustosunk</w:t>
      </w:r>
      <w:r>
        <w:t xml:space="preserve">ujesz się do </w:t>
      </w:r>
      <w:r w:rsidR="00EE77C4">
        <w:t>n</w:t>
      </w:r>
      <w:r>
        <w:t>astępujących pytań</w:t>
      </w:r>
      <w:r w:rsidRPr="00BA77DF">
        <w:t xml:space="preserve">: </w:t>
      </w:r>
      <w:r w:rsidR="00EE77C4">
        <w:t>J</w:t>
      </w:r>
      <w:r w:rsidRPr="00BA77DF">
        <w:t>aką sytuację przedstawiają zdjęcia, kim są</w:t>
      </w:r>
      <w:r w:rsidR="00A95459">
        <w:t xml:space="preserve"> ich</w:t>
      </w:r>
      <w:r w:rsidRPr="00BA77DF">
        <w:t xml:space="preserve"> bohaterowie</w:t>
      </w:r>
      <w:r w:rsidR="00A95459">
        <w:t>, jak wyglądają</w:t>
      </w:r>
      <w:r w:rsidR="00EE77C4">
        <w:t>? C</w:t>
      </w:r>
      <w:r w:rsidRPr="00BA77DF">
        <w:t>o mogą odczuwać w chwili, gdy robiono zdjęcie</w:t>
      </w:r>
      <w:r w:rsidR="00EE77C4">
        <w:t xml:space="preserve">? Jakie marzenia mogą im towarzyszyć, </w:t>
      </w:r>
      <w:r w:rsidRPr="00BA77DF">
        <w:t xml:space="preserve"> jaka może czekać  ich przyszłość</w:t>
      </w:r>
      <w:r w:rsidR="00EE77C4">
        <w:t>?  D</w:t>
      </w:r>
      <w:r w:rsidRPr="00BA77DF">
        <w:t>o jakich refleksji skłaniają cię te zdjęcia</w:t>
      </w:r>
      <w:r w:rsidR="00EE77C4">
        <w:t>?</w:t>
      </w:r>
    </w:p>
    <w:p w:rsidR="00657FED" w:rsidRDefault="00657FED">
      <w:r>
        <w:lastRenderedPageBreak/>
        <w:t xml:space="preserve">ZADANIE  DLA  GRUPY V: </w:t>
      </w:r>
      <w:r w:rsidR="00B866F2">
        <w:t xml:space="preserve">                                                                                                                                                           Jak wygląda życie w obozie dla dipisów? O czym myślą, o czym marzą więźniowie? Jak wyglądają ich wzajemne  relacje? Czy czują się ludźmi wolnymi? </w:t>
      </w:r>
      <w:r w:rsidR="00EE77C4">
        <w:t xml:space="preserve">Jaki mają stosunek do </w:t>
      </w:r>
      <w:proofErr w:type="spellStart"/>
      <w:r w:rsidR="00EE77C4">
        <w:t>zycia</w:t>
      </w:r>
      <w:proofErr w:type="spellEnd"/>
      <w:r w:rsidR="00EE77C4">
        <w:t xml:space="preserve"> i do śmierci?</w:t>
      </w:r>
      <w:r w:rsidR="00B866F2">
        <w:t xml:space="preserve">                                                                                                    </w:t>
      </w:r>
      <w:r>
        <w:t>Przygotuj krótką wypowiedź w oparciu o treść opowiadania</w:t>
      </w:r>
      <w:r w:rsidR="00B866F2">
        <w:t xml:space="preserve"> T. Borowskiego </w:t>
      </w:r>
      <w:proofErr w:type="spellStart"/>
      <w:r w:rsidR="00B866F2">
        <w:t>pt</w:t>
      </w:r>
      <w:proofErr w:type="spellEnd"/>
      <w:r w:rsidR="00B866F2">
        <w:t xml:space="preserve">: </w:t>
      </w:r>
      <w:r>
        <w:t xml:space="preserve"> </w:t>
      </w:r>
      <w:r w:rsidR="00B866F2">
        <w:t xml:space="preserve">„Bitwa pod Grunwaldem”. </w:t>
      </w:r>
    </w:p>
    <w:p w:rsidR="00B866F2" w:rsidRDefault="007D7C83">
      <w:r>
        <w:t xml:space="preserve">2. Nauczyciel </w:t>
      </w:r>
      <w:r w:rsidR="005B275B">
        <w:t xml:space="preserve">cytuje </w:t>
      </w:r>
      <w:r w:rsidR="002C5FCC">
        <w:t xml:space="preserve">słowa </w:t>
      </w:r>
      <w:r w:rsidR="009C3D11">
        <w:t>oficera Armii C</w:t>
      </w:r>
      <w:r w:rsidR="00107BDF">
        <w:t>zerwonej, które usłyszał bohater</w:t>
      </w:r>
      <w:r w:rsidR="002C5FCC">
        <w:t xml:space="preserve"> filmu </w:t>
      </w:r>
      <w:r w:rsidR="00107BDF">
        <w:t>„</w:t>
      </w:r>
      <w:r w:rsidR="002C5FCC">
        <w:t>Z pokolenia na pokolenie”</w:t>
      </w:r>
      <w:r w:rsidR="009C3D11">
        <w:t xml:space="preserve"> po wyzwoleniu obozu Auschwitz IV- podobóz w Blachowni,</w:t>
      </w:r>
      <w:r w:rsidR="00107BDF">
        <w:t xml:space="preserve"> (</w:t>
      </w:r>
      <w:r w:rsidR="009C3D11">
        <w:t xml:space="preserve"> moi </w:t>
      </w:r>
      <w:r w:rsidR="00107BDF">
        <w:t>uczniowie poznali ten film)</w:t>
      </w:r>
      <w:r w:rsidR="009C3D11">
        <w:t xml:space="preserve">:” Tu wszędzie teraz jest Rosja. </w:t>
      </w:r>
      <w:r w:rsidR="009C3D11" w:rsidRPr="009C3D11">
        <w:rPr>
          <w:u w:val="single"/>
        </w:rPr>
        <w:t>Jesteście wolni i możecie iść dokąd chcecie</w:t>
      </w:r>
      <w:r w:rsidR="009C3D11">
        <w:t>.”</w:t>
      </w:r>
      <w:r>
        <w:t xml:space="preserve"> </w:t>
      </w:r>
      <w:r w:rsidR="009C3D11">
        <w:t>Uczniowie są proszeni o skomentowanie tych słów, co one znaczyły dla więźniów, jak mogli zrozumieć te słowa, jakie decyzje mogli podejmować</w:t>
      </w:r>
      <w:r w:rsidR="000E7461">
        <w:t>?</w:t>
      </w:r>
    </w:p>
    <w:p w:rsidR="007D7C83" w:rsidRDefault="00B866F2">
      <w:r>
        <w:t xml:space="preserve">3. </w:t>
      </w:r>
      <w:r w:rsidR="000E7461">
        <w:t xml:space="preserve">Po komentarzach uczniowie prezentują </w:t>
      </w:r>
      <w:r w:rsidR="007D7C83">
        <w:t xml:space="preserve"> wypowiedzi</w:t>
      </w:r>
      <w:r w:rsidR="000E7461">
        <w:t xml:space="preserve"> przygotowane </w:t>
      </w:r>
      <w:r w:rsidR="007D7C83">
        <w:t xml:space="preserve"> w oparciu o zdjęcia, które analizowali</w:t>
      </w:r>
      <w:r>
        <w:t xml:space="preserve">. Zdjęcia zostały tak dobrane, aby pokazać różnorodność doświadczeń </w:t>
      </w:r>
      <w:r w:rsidR="00954D2C">
        <w:t xml:space="preserve">Żydów ocalonych w wolnym świecie - od nadziei  po tragiczne sploty wydarzeń, nawet śmierć. Jako ostatnia prezentuje wypowiedź  grupa V.  </w:t>
      </w:r>
    </w:p>
    <w:p w:rsidR="007D7C83" w:rsidRDefault="007D7C83">
      <w:r>
        <w:t xml:space="preserve">3. Nauczyciel prosi o podsumowanie i wnioski związane </w:t>
      </w:r>
      <w:r w:rsidR="00954D2C">
        <w:t xml:space="preserve">z </w:t>
      </w:r>
      <w:r>
        <w:t>wyobrażeniami  ludzi o ży</w:t>
      </w:r>
      <w:r w:rsidR="00D864AC">
        <w:t>ciu na wolności, o ich postawy</w:t>
      </w:r>
      <w:r w:rsidR="00954D2C">
        <w:t>, przeszkody, na jakie napotykali,</w:t>
      </w:r>
      <w:r w:rsidR="00954D2C" w:rsidRPr="00954D2C">
        <w:t xml:space="preserve"> z</w:t>
      </w:r>
      <w:r w:rsidR="00954D2C">
        <w:t xml:space="preserve"> towarzyszącymi im uczuciami </w:t>
      </w:r>
      <w:r w:rsidR="00D864AC">
        <w:t xml:space="preserve">;                                                                                                                                           </w:t>
      </w:r>
      <w:r>
        <w:t>Uczniowi</w:t>
      </w:r>
      <w:r w:rsidR="00843F63">
        <w:t>e powinni zauważyć, że wielu z nich</w:t>
      </w:r>
      <w:r>
        <w:t xml:space="preserve"> towarzyszyła nadzieja: zawierają małżeństwa, chcą mieć rodziny, szukają miejsca do życia</w:t>
      </w:r>
      <w:r w:rsidR="00D864AC">
        <w:t xml:space="preserve"> </w:t>
      </w:r>
      <w:r w:rsidR="00843F63">
        <w:t>–</w:t>
      </w:r>
      <w:r w:rsidR="00D864AC">
        <w:t xml:space="preserve"> </w:t>
      </w:r>
      <w:r>
        <w:t>wracają</w:t>
      </w:r>
      <w:r w:rsidR="00843F63">
        <w:t xml:space="preserve"> do rodzinnych miejscowości</w:t>
      </w:r>
      <w:r w:rsidR="00D864AC">
        <w:t>,</w:t>
      </w:r>
      <w:r w:rsidR="00843F63">
        <w:t xml:space="preserve"> emigrują</w:t>
      </w:r>
      <w:r w:rsidR="00D864AC">
        <w:t>;  uciekają przed złymi wspomnieniami; pragną normalności;</w:t>
      </w:r>
      <w:r w:rsidR="00843F63">
        <w:t xml:space="preserve"> szukają bezpiecznego miejsca; </w:t>
      </w:r>
      <w:r w:rsidR="00D864AC">
        <w:t xml:space="preserve"> wielu doznaje rozczarowania pustką, wrogością otoczenia, niezrozumieniem ze strony innych, osamotnieniem;</w:t>
      </w:r>
      <w:r w:rsidR="00843F63">
        <w:t xml:space="preserve">                                                       T. Borowski pokazuje spustoszenie, jakiego dokonała w człowieku wojna, demoralizację, proces „</w:t>
      </w:r>
      <w:proofErr w:type="spellStart"/>
      <w:r w:rsidR="00843F63">
        <w:t>zlagrowania</w:t>
      </w:r>
      <w:proofErr w:type="spellEnd"/>
      <w:r w:rsidR="00843F63">
        <w:t>”, byli więźniowie nie umieją żyć poza obozem; wyzwolenie wcale nie przynosi poczucia bezpieczeństwa,</w:t>
      </w:r>
      <w:r w:rsidR="00AA71A0">
        <w:t xml:space="preserve"> sytuacja zmusza  ludzi do  mig</w:t>
      </w:r>
      <w:r w:rsidR="00297ECF">
        <w:t>r</w:t>
      </w:r>
      <w:r w:rsidR="00AA71A0">
        <w:t>acji,</w:t>
      </w:r>
      <w:r w:rsidR="00297ECF">
        <w:t xml:space="preserve"> ich życie jest w ciągłym niebezpieczeństwie, łatwo stracić j</w:t>
      </w:r>
      <w:r w:rsidR="00843F63">
        <w:t>e przez przypadek;</w:t>
      </w:r>
    </w:p>
    <w:p w:rsidR="00905393" w:rsidRDefault="00D864AC">
      <w:r>
        <w:t>4. Projekcja filmu „Aby pamięć nie umarła”. Przed projekcją nauczyciel</w:t>
      </w:r>
      <w:r w:rsidR="006C7AA8">
        <w:t xml:space="preserve"> zwraca uwagę</w:t>
      </w:r>
      <w:r>
        <w:t xml:space="preserve"> na związek filmu </w:t>
      </w:r>
      <w:r w:rsidR="006C7AA8">
        <w:t xml:space="preserve">          </w:t>
      </w:r>
      <w:r>
        <w:t>z przestrzenią Krakowa,</w:t>
      </w:r>
      <w:r w:rsidR="00297ECF">
        <w:t xml:space="preserve"> zaleca </w:t>
      </w:r>
      <w:r>
        <w:t xml:space="preserve"> </w:t>
      </w:r>
      <w:r w:rsidR="006C7AA8">
        <w:t>uważne śledzenie wojennych</w:t>
      </w:r>
      <w:r>
        <w:t xml:space="preserve"> los</w:t>
      </w:r>
      <w:r w:rsidR="006C7AA8">
        <w:t>ów</w:t>
      </w:r>
      <w:r>
        <w:t xml:space="preserve"> bohater</w:t>
      </w:r>
      <w:r w:rsidR="00297ECF">
        <w:t xml:space="preserve">ki, Teofili </w:t>
      </w:r>
      <w:proofErr w:type="spellStart"/>
      <w:r w:rsidR="00297ECF">
        <w:t>Silberring</w:t>
      </w:r>
      <w:proofErr w:type="spellEnd"/>
      <w:r w:rsidR="00297ECF">
        <w:t xml:space="preserve"> z domu </w:t>
      </w:r>
      <w:proofErr w:type="spellStart"/>
      <w:r w:rsidR="00297ECF">
        <w:t>Nussbaum</w:t>
      </w:r>
      <w:proofErr w:type="spellEnd"/>
      <w:r w:rsidR="00297ECF">
        <w:t xml:space="preserve">  ale przede wszystkim tego, co działo się z nią po powrocie z</w:t>
      </w:r>
      <w:r>
        <w:t xml:space="preserve"> obozu</w:t>
      </w:r>
      <w:r w:rsidR="00905393">
        <w:t xml:space="preserve"> do rodzinnego miasta,</w:t>
      </w:r>
      <w:r w:rsidR="00297ECF">
        <w:t xml:space="preserve"> powojennych</w:t>
      </w:r>
      <w:r>
        <w:t xml:space="preserve"> los</w:t>
      </w:r>
      <w:r w:rsidR="00297ECF">
        <w:t>ów</w:t>
      </w:r>
      <w:r>
        <w:t>,</w:t>
      </w:r>
      <w:r w:rsidR="00297ECF">
        <w:t xml:space="preserve"> jej </w:t>
      </w:r>
      <w:r>
        <w:t xml:space="preserve"> stosunk</w:t>
      </w:r>
      <w:r w:rsidR="00297ECF">
        <w:t>u</w:t>
      </w:r>
      <w:r>
        <w:t xml:space="preserve"> do życia</w:t>
      </w:r>
      <w:r w:rsidR="00905393">
        <w:t xml:space="preserve">. </w:t>
      </w:r>
    </w:p>
    <w:p w:rsidR="0094369B" w:rsidRDefault="0094369B">
      <w:r>
        <w:t>5.</w:t>
      </w:r>
      <w:r w:rsidRPr="0094369B">
        <w:t xml:space="preserve"> Nauczyciel prosi uczniów o zacytowanie albo wskazanie tych wypowiedzi bohaterki, które zrobiły na nich największe wrażenie, które ich wzruszyły albo zawierają ważne </w:t>
      </w:r>
      <w:r>
        <w:t xml:space="preserve">wg nich </w:t>
      </w:r>
      <w:r w:rsidRPr="0094369B">
        <w:t>przesłanie.</w:t>
      </w:r>
      <w:r w:rsidR="00B108BA">
        <w:t xml:space="preserve">  </w:t>
      </w:r>
      <w:r w:rsidR="000E7461">
        <w:t>Uczniowie zapisują je na tablicy.</w:t>
      </w:r>
    </w:p>
    <w:p w:rsidR="006C7AA8" w:rsidRDefault="001D06CA">
      <w:r>
        <w:t>6</w:t>
      </w:r>
      <w:r w:rsidR="00905393">
        <w:t xml:space="preserve">. </w:t>
      </w:r>
      <w:r w:rsidR="000E7461">
        <w:t>K</w:t>
      </w:r>
      <w:r w:rsidR="00B108BA">
        <w:t>orzysta</w:t>
      </w:r>
      <w:r w:rsidR="00905393">
        <w:t>ją</w:t>
      </w:r>
      <w:r w:rsidR="00B108BA">
        <w:t xml:space="preserve">c </w:t>
      </w:r>
      <w:r w:rsidR="000E7461">
        <w:t xml:space="preserve"> z</w:t>
      </w:r>
      <w:r w:rsidR="00905393">
        <w:t xml:space="preserve"> ma</w:t>
      </w:r>
      <w:r w:rsidR="00B108BA">
        <w:t>py</w:t>
      </w:r>
      <w:r w:rsidR="000E7461">
        <w:t>, u</w:t>
      </w:r>
      <w:r w:rsidR="000E7461" w:rsidRPr="000E7461">
        <w:t>czniowie</w:t>
      </w:r>
      <w:r w:rsidR="000E7461">
        <w:t xml:space="preserve"> </w:t>
      </w:r>
      <w:r w:rsidR="00B108BA">
        <w:t xml:space="preserve"> wskazują miejsca, gdzie miały miejsce opisywane</w:t>
      </w:r>
      <w:r w:rsidR="00297ECF">
        <w:t xml:space="preserve"> </w:t>
      </w:r>
      <w:r w:rsidR="00F42267">
        <w:t xml:space="preserve">w filmie </w:t>
      </w:r>
      <w:r w:rsidR="00297ECF">
        <w:t>wydarzenia</w:t>
      </w:r>
      <w:r w:rsidR="00F42267">
        <w:t>.</w:t>
      </w:r>
      <w:r w:rsidR="00905393">
        <w:t xml:space="preserve"> </w:t>
      </w:r>
      <w:r w:rsidR="00D864AC">
        <w:t xml:space="preserve"> </w:t>
      </w:r>
    </w:p>
    <w:p w:rsidR="006C7AA8" w:rsidRDefault="001D06CA">
      <w:r>
        <w:t>7</w:t>
      </w:r>
      <w:r w:rsidR="006C7AA8">
        <w:t xml:space="preserve">. </w:t>
      </w:r>
      <w:r w:rsidR="00AA71A0">
        <w:t xml:space="preserve">Rodzina umówiła się, że po zakończeniu wojny spotkają się w domu przy ulicy Miodowej.   </w:t>
      </w:r>
      <w:r w:rsidR="00297ECF">
        <w:t>Dotarła tam tylko Tosia</w:t>
      </w:r>
      <w:r w:rsidR="0053246A">
        <w:t xml:space="preserve">. Nauczyciel  prosi o zebranie faktów z relacji bohaterki, które są konfrontacją wcześniejszych doświadczeń i </w:t>
      </w:r>
      <w:r w:rsidR="0053246A" w:rsidRPr="0053246A">
        <w:t xml:space="preserve"> marzeń</w:t>
      </w:r>
      <w:r w:rsidR="0053246A">
        <w:t xml:space="preserve"> dziewczynki </w:t>
      </w:r>
      <w:r w:rsidR="0053246A" w:rsidRPr="0053246A">
        <w:t xml:space="preserve"> z brutalną rzeczywistością </w:t>
      </w:r>
      <w:r w:rsidR="0094369B">
        <w:t xml:space="preserve">wojenną i przede wszystkim </w:t>
      </w:r>
      <w:r w:rsidR="0053246A" w:rsidRPr="0053246A">
        <w:t>powojenną</w:t>
      </w:r>
      <w:r w:rsidR="00F42267">
        <w:t xml:space="preserve">. Uczniowie przedstawiają również </w:t>
      </w:r>
      <w:r w:rsidR="00A01E0B">
        <w:t xml:space="preserve"> informacje o sposobie radzenia sobie z rzeczywistością</w:t>
      </w:r>
      <w:r w:rsidR="0094369B">
        <w:t xml:space="preserve">. </w:t>
      </w:r>
      <w:r w:rsidR="00F42267">
        <w:t xml:space="preserve">Można rozdać uczniom karty pracy i dać im ok. 10 minut na pracę w parach. Później </w:t>
      </w:r>
      <w:r w:rsidR="0094369B">
        <w:t xml:space="preserve"> przedstawiają fakty,</w:t>
      </w:r>
      <w:r w:rsidR="00F42267">
        <w:t xml:space="preserve"> uzupełniają zapisy. Wypełniona karta pracy spełni funkcję notatki.                                       W </w:t>
      </w:r>
      <w:r w:rsidR="00F42267" w:rsidRPr="00F42267">
        <w:rPr>
          <w:b/>
        </w:rPr>
        <w:t>załączniku nr 1</w:t>
      </w:r>
      <w:r w:rsidR="00F42267">
        <w:t xml:space="preserve"> wzór karty pracy.</w:t>
      </w:r>
      <w:r w:rsidR="00AA71A0">
        <w:t xml:space="preserve">                                                                                                                                                                       </w:t>
      </w:r>
      <w:r w:rsidR="0053246A">
        <w:t xml:space="preserve">             </w:t>
      </w:r>
      <w:r w:rsidR="006C7AA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4502"/>
      </w:tblGrid>
      <w:tr w:rsidR="006C7AA8" w:rsidTr="007D23EB">
        <w:tc>
          <w:tcPr>
            <w:tcW w:w="1384" w:type="dxa"/>
          </w:tcPr>
          <w:p w:rsidR="006C7AA8" w:rsidRDefault="006C7AA8"/>
        </w:tc>
        <w:tc>
          <w:tcPr>
            <w:tcW w:w="3686" w:type="dxa"/>
          </w:tcPr>
          <w:p w:rsidR="006C7AA8" w:rsidRDefault="006C7AA8">
            <w:r>
              <w:t>Przed wojną:</w:t>
            </w:r>
          </w:p>
        </w:tc>
        <w:tc>
          <w:tcPr>
            <w:tcW w:w="4502" w:type="dxa"/>
          </w:tcPr>
          <w:p w:rsidR="006C7AA8" w:rsidRDefault="006C7AA8">
            <w:r>
              <w:t>Po wojn</w:t>
            </w:r>
            <w:r w:rsidR="0053246A">
              <w:t>i</w:t>
            </w:r>
            <w:r>
              <w:t>e:</w:t>
            </w:r>
          </w:p>
        </w:tc>
      </w:tr>
      <w:tr w:rsidR="006C7AA8" w:rsidTr="007D23EB">
        <w:tc>
          <w:tcPr>
            <w:tcW w:w="1384" w:type="dxa"/>
          </w:tcPr>
          <w:p w:rsidR="006C7AA8" w:rsidRDefault="006C7AA8">
            <w:r>
              <w:t>Rodzina:</w:t>
            </w:r>
          </w:p>
          <w:p w:rsidR="006C7AA8" w:rsidRDefault="006C7AA8"/>
          <w:p w:rsidR="006C7AA8" w:rsidRDefault="006C7AA8"/>
        </w:tc>
        <w:tc>
          <w:tcPr>
            <w:tcW w:w="3686" w:type="dxa"/>
          </w:tcPr>
          <w:p w:rsidR="006C7AA8" w:rsidRDefault="00AA71A0" w:rsidP="002059C7">
            <w:r>
              <w:t>Rodzice i brat</w:t>
            </w:r>
            <w:r w:rsidR="00BB1BC6">
              <w:t xml:space="preserve"> Henryk</w:t>
            </w:r>
            <w:r>
              <w:t>, liczne ciocie i wujkowie</w:t>
            </w:r>
            <w:r w:rsidR="00AD0245">
              <w:t>, kuzyni</w:t>
            </w:r>
            <w:r>
              <w:t>.</w:t>
            </w:r>
            <w:r w:rsidR="00AD0245">
              <w:t xml:space="preserve"> Większość rod</w:t>
            </w:r>
            <w:r w:rsidR="0053246A">
              <w:t xml:space="preserve">ziny zasymilowana, zlaicyzowana. </w:t>
            </w:r>
            <w:r w:rsidR="004A31C8">
              <w:t xml:space="preserve">Rodzice </w:t>
            </w:r>
            <w:r w:rsidR="004A31C8">
              <w:lastRenderedPageBreak/>
              <w:t xml:space="preserve">chodzą do synagogi </w:t>
            </w:r>
            <w:proofErr w:type="spellStart"/>
            <w:r w:rsidR="004A31C8">
              <w:t>Tempel</w:t>
            </w:r>
            <w:proofErr w:type="spellEnd"/>
            <w:r w:rsidR="004A31C8">
              <w:t xml:space="preserve">. </w:t>
            </w:r>
            <w:r w:rsidR="0053246A">
              <w:t xml:space="preserve">Tosia była otoczona opieką i troską. </w:t>
            </w:r>
            <w:r w:rsidR="005E17FD">
              <w:t>Rodzice są ludźmi otwartymi na świat</w:t>
            </w:r>
            <w:r w:rsidR="007D23EB">
              <w:t>,</w:t>
            </w:r>
            <w:r w:rsidR="004A31C8">
              <w:t xml:space="preserve">( </w:t>
            </w:r>
            <w:r w:rsidR="004A31C8" w:rsidRPr="004A31C8">
              <w:t>Tosia chodzi</w:t>
            </w:r>
            <w:r w:rsidR="002059C7">
              <w:t xml:space="preserve">ła </w:t>
            </w:r>
            <w:r w:rsidR="004A31C8" w:rsidRPr="004A31C8">
              <w:t>do k</w:t>
            </w:r>
            <w:r w:rsidR="002059C7">
              <w:t>ościoła Bożego Ciała z gosposią, a rodzice nie zabraniali jej tego, uznali</w:t>
            </w:r>
            <w:r w:rsidR="004A31C8" w:rsidRPr="004A31C8">
              <w:t>, że powinna uczyć się i poznawać różne  rzeczy</w:t>
            </w:r>
            <w:r w:rsidR="002059C7">
              <w:t>)</w:t>
            </w:r>
            <w:r w:rsidR="004A31C8" w:rsidRPr="004A31C8">
              <w:t xml:space="preserve">.  </w:t>
            </w:r>
            <w:r w:rsidR="002059C7">
              <w:t>O</w:t>
            </w:r>
            <w:r w:rsidR="007D23EB">
              <w:t>jciec był znany w Krakowie, m.in. był esperantystą, miał ogromne zdolności językowe</w:t>
            </w:r>
            <w:r w:rsidR="002059C7">
              <w:t>.</w:t>
            </w:r>
          </w:p>
        </w:tc>
        <w:tc>
          <w:tcPr>
            <w:tcW w:w="4502" w:type="dxa"/>
          </w:tcPr>
          <w:p w:rsidR="006C7AA8" w:rsidRDefault="0053246A" w:rsidP="007D23EB">
            <w:r>
              <w:lastRenderedPageBreak/>
              <w:t xml:space="preserve">Znała los matki, która zginęła w mieszkaniu na Miodowej. Nie znała losu ojca ani brata, losów krewnych. </w:t>
            </w:r>
            <w:r w:rsidR="00AA71A0">
              <w:t>Przeżyła tylko Tosia.</w:t>
            </w:r>
            <w:r>
              <w:t xml:space="preserve">  Czuła się </w:t>
            </w:r>
            <w:r>
              <w:lastRenderedPageBreak/>
              <w:t xml:space="preserve">samotna, zagubiona, chciała wrócić do obozu, bo tam byli ludzie, </w:t>
            </w:r>
            <w:r w:rsidR="005E17FD">
              <w:t>którzy ją znali, którzy sobie pomagali.</w:t>
            </w:r>
            <w:r w:rsidR="007D23EB">
              <w:t xml:space="preserve"> Ostatecznie znalazła kąt w Komitecie Żydowskim przy ul. Długiej</w:t>
            </w:r>
            <w:r w:rsidR="00BB1BC6">
              <w:t xml:space="preserve"> 38</w:t>
            </w:r>
            <w:r w:rsidR="007D23EB">
              <w:t>.  Zaopiekowali się nią znajomi rodziców, którzy przygarnęli ją, otoczyli miłością i umożliwili ukończenie szkoły, zdanie matury i podjęcie studiów.</w:t>
            </w:r>
          </w:p>
        </w:tc>
      </w:tr>
      <w:tr w:rsidR="006C7AA8" w:rsidTr="007D23EB">
        <w:tc>
          <w:tcPr>
            <w:tcW w:w="1384" w:type="dxa"/>
          </w:tcPr>
          <w:p w:rsidR="006C7AA8" w:rsidRDefault="006C7AA8">
            <w:r>
              <w:lastRenderedPageBreak/>
              <w:t>Mieszkanie</w:t>
            </w:r>
            <w:r w:rsidR="0053246A">
              <w:t>, sytuacja materialna</w:t>
            </w:r>
            <w:r>
              <w:t>:</w:t>
            </w:r>
          </w:p>
        </w:tc>
        <w:tc>
          <w:tcPr>
            <w:tcW w:w="3686" w:type="dxa"/>
          </w:tcPr>
          <w:p w:rsidR="006C7AA8" w:rsidRDefault="00AD0245" w:rsidP="005E17FD">
            <w:r>
              <w:t>Wygodne, wielopokojowe mieszkanie dobrze i nowocześnie urządzone</w:t>
            </w:r>
            <w:r w:rsidR="005E17FD">
              <w:t xml:space="preserve">.  </w:t>
            </w:r>
            <w:r w:rsidR="008E417B">
              <w:t>Rodzina dość zamożna</w:t>
            </w:r>
            <w:r w:rsidR="004A31C8">
              <w:t>, niezależna. Dzielili się z innymi, wspomagali ubogich.</w:t>
            </w:r>
            <w:r w:rsidR="005E17FD">
              <w:t xml:space="preserve">  </w:t>
            </w:r>
          </w:p>
        </w:tc>
        <w:tc>
          <w:tcPr>
            <w:tcW w:w="4502" w:type="dxa"/>
          </w:tcPr>
          <w:p w:rsidR="006C7AA8" w:rsidRDefault="00AA71A0" w:rsidP="006C5BFB">
            <w:r>
              <w:t>Mieszkanie zajęli obcy ludzie, nie chcieli jej wpuścić do środka</w:t>
            </w:r>
            <w:r w:rsidR="00AD0245">
              <w:t xml:space="preserve">. Tosia nie miała nic. </w:t>
            </w:r>
            <w:r w:rsidR="00E72A7D">
              <w:t>Nie miała żadnego miejsca, marzyła</w:t>
            </w:r>
            <w:r w:rsidR="007D23EB">
              <w:t xml:space="preserve"> choćby </w:t>
            </w:r>
            <w:r w:rsidR="00E72A7D">
              <w:t xml:space="preserve"> o </w:t>
            </w:r>
            <w:r w:rsidR="007D23EB">
              <w:t xml:space="preserve">pryczy obozowej. </w:t>
            </w:r>
          </w:p>
        </w:tc>
      </w:tr>
      <w:tr w:rsidR="006C7AA8" w:rsidTr="007D23EB">
        <w:tc>
          <w:tcPr>
            <w:tcW w:w="1384" w:type="dxa"/>
          </w:tcPr>
          <w:p w:rsidR="006C7AA8" w:rsidRDefault="006C7AA8">
            <w:r>
              <w:t>Nauka:</w:t>
            </w:r>
          </w:p>
          <w:p w:rsidR="006C7AA8" w:rsidRDefault="006C7AA8"/>
          <w:p w:rsidR="006C7AA8" w:rsidRDefault="006C7AA8"/>
        </w:tc>
        <w:tc>
          <w:tcPr>
            <w:tcW w:w="3686" w:type="dxa"/>
          </w:tcPr>
          <w:p w:rsidR="006C7AA8" w:rsidRDefault="002059C7" w:rsidP="002059C7">
            <w:r>
              <w:t>Brat był bardzo zdolny, chodził do Gimnazjum Hebrajskiego w Krakowie (renomowana i droga szkoła), planował</w:t>
            </w:r>
            <w:r w:rsidRPr="002059C7">
              <w:t xml:space="preserve"> studia chemiczne w Wielkiej Brytanii.</w:t>
            </w:r>
            <w:r w:rsidR="00AD0245">
              <w:t xml:space="preserve"> Tosia była</w:t>
            </w:r>
            <w:r>
              <w:t xml:space="preserve"> młodsza i nieco</w:t>
            </w:r>
            <w:r w:rsidR="00AD0245">
              <w:t xml:space="preserve"> w cieniu brata</w:t>
            </w:r>
            <w:r>
              <w:t>, ona również została przeniesiona do tej samej szkoły.</w:t>
            </w:r>
            <w:r w:rsidR="00AD0245">
              <w:t xml:space="preserve"> Rodzina przywiązywała wagę do nauki, ojciec namawiał ją do nauki nawet w getcie. </w:t>
            </w:r>
          </w:p>
        </w:tc>
        <w:tc>
          <w:tcPr>
            <w:tcW w:w="4502" w:type="dxa"/>
          </w:tcPr>
          <w:p w:rsidR="006C7AA8" w:rsidRDefault="00AD0245" w:rsidP="002059C7">
            <w:r>
              <w:t>Gdy skończyła się wojna miała 19 lat, wojna przerwała jej edukację</w:t>
            </w:r>
            <w:r w:rsidR="002059C7">
              <w:t xml:space="preserve">.  Dzięki pomocy przyjaciół wróciła do szkoły, </w:t>
            </w:r>
            <w:r>
              <w:t>po wojnie zdała maturę, studiowała chemię.</w:t>
            </w:r>
            <w:r w:rsidR="002059C7">
              <w:t xml:space="preserve"> W latach późniejszych przywiązywała wagę do edukacji swojego syna, cieszyła się jego sukcesami i karierą naukową. </w:t>
            </w:r>
          </w:p>
        </w:tc>
      </w:tr>
      <w:tr w:rsidR="006C7AA8" w:rsidTr="007D23EB">
        <w:tc>
          <w:tcPr>
            <w:tcW w:w="1384" w:type="dxa"/>
          </w:tcPr>
          <w:p w:rsidR="006C7AA8" w:rsidRDefault="00340EBD">
            <w:r>
              <w:t>Kontakty z katolikami:</w:t>
            </w:r>
          </w:p>
        </w:tc>
        <w:tc>
          <w:tcPr>
            <w:tcW w:w="3686" w:type="dxa"/>
          </w:tcPr>
          <w:p w:rsidR="006C7AA8" w:rsidRDefault="00340EBD" w:rsidP="00A01E0B">
            <w:r>
              <w:t xml:space="preserve">Chodziła z gosposią </w:t>
            </w:r>
            <w:r w:rsidR="00A01E0B">
              <w:t>do kościoła Bożego Ciała,</w:t>
            </w:r>
            <w:r>
              <w:t xml:space="preserve"> pisała</w:t>
            </w:r>
            <w:r w:rsidR="00A01E0B">
              <w:t xml:space="preserve"> służącej listy do narzeczonego, miała koleżanki katoliczki,</w:t>
            </w:r>
            <w:r>
              <w:t xml:space="preserve"> dobre relacje z dozorczynią</w:t>
            </w:r>
            <w:r w:rsidR="00A01E0B">
              <w:t>,</w:t>
            </w:r>
            <w:r w:rsidR="00BB1BC6">
              <w:t xml:space="preserve"> kucharką Anną jej</w:t>
            </w:r>
            <w:r>
              <w:t xml:space="preserve"> cioci bardzo ją polubiła, przynosiła jej jedzenie do getta</w:t>
            </w:r>
            <w:r w:rsidR="00A01E0B">
              <w:t>,</w:t>
            </w:r>
            <w:r>
              <w:t xml:space="preserve"> dobre relacje z Polakami pracującymi </w:t>
            </w:r>
            <w:r w:rsidR="00A01E0B">
              <w:t>w fabryce Schindlera</w:t>
            </w:r>
            <w:r w:rsidR="00BB1BC6">
              <w:t>, z Zofią Godlewską, ze stróżem</w:t>
            </w:r>
            <w:r w:rsidR="00A01E0B">
              <w:t>.</w:t>
            </w:r>
          </w:p>
        </w:tc>
        <w:tc>
          <w:tcPr>
            <w:tcW w:w="4502" w:type="dxa"/>
          </w:tcPr>
          <w:p w:rsidR="006C7AA8" w:rsidRDefault="00340EBD">
            <w:r>
              <w:t xml:space="preserve">Starała się odnaleźć i pomóc tym wszystkim, którzy pomogli jej w czasie wojny, opiekowała się niektórymi, wspomagała materialnie, </w:t>
            </w:r>
            <w:r w:rsidR="00A01E0B">
              <w:t xml:space="preserve">zaopatrywała w lekarstwa. Zawsze z wdzięcznością wspominała każde dobrodziejstwo, nikogo nigdy nie oskarżała. </w:t>
            </w:r>
          </w:p>
        </w:tc>
      </w:tr>
      <w:tr w:rsidR="0026687F" w:rsidTr="000E7461">
        <w:trPr>
          <w:trHeight w:val="816"/>
        </w:trPr>
        <w:tc>
          <w:tcPr>
            <w:tcW w:w="1384" w:type="dxa"/>
          </w:tcPr>
          <w:p w:rsidR="0026687F" w:rsidRDefault="0026687F">
            <w:r>
              <w:t>Życie po wojnie:</w:t>
            </w:r>
          </w:p>
        </w:tc>
        <w:tc>
          <w:tcPr>
            <w:tcW w:w="8188" w:type="dxa"/>
            <w:gridSpan w:val="2"/>
          </w:tcPr>
          <w:p w:rsidR="000C0EA5" w:rsidRDefault="000C0EA5" w:rsidP="000C0EA5">
            <w:r>
              <w:t>„</w:t>
            </w:r>
            <w:r w:rsidRPr="000C0EA5">
              <w:t>Przetrwałam ponieważ miałam w sobie wolę życia i ponieważ inni mi pomogli</w:t>
            </w:r>
            <w:r>
              <w:t>” – to słowa bohaterki.</w:t>
            </w:r>
          </w:p>
          <w:p w:rsidR="0026687F" w:rsidRDefault="000C0EA5" w:rsidP="0094369B">
            <w:r>
              <w:t>Dzięki pomocy przyjaciół p</w:t>
            </w:r>
            <w:r w:rsidR="00BB1BC6">
              <w:t>odjęła naukę, studiowała</w:t>
            </w:r>
            <w:r w:rsidR="0094369B">
              <w:t xml:space="preserve">. </w:t>
            </w:r>
            <w:r w:rsidR="00BB1BC6">
              <w:t xml:space="preserve">  Spotkała się z życzliwością innych, wiele osób jej pomogło</w:t>
            </w:r>
            <w:r w:rsidR="0094369B">
              <w:t xml:space="preserve">. </w:t>
            </w:r>
            <w:r w:rsidR="00BB1BC6">
              <w:t xml:space="preserve"> Poznała studenta z Bochni, Adama </w:t>
            </w:r>
            <w:proofErr w:type="spellStart"/>
            <w:r w:rsidR="00BB1BC6">
              <w:t>Silberringa</w:t>
            </w:r>
            <w:proofErr w:type="spellEnd"/>
            <w:r w:rsidR="00BB1BC6">
              <w:t>, wyszła za</w:t>
            </w:r>
            <w:r w:rsidR="003D625A">
              <w:t xml:space="preserve"> niego za</w:t>
            </w:r>
            <w:r w:rsidR="00BB1BC6">
              <w:t xml:space="preserve"> mąż</w:t>
            </w:r>
            <w:r w:rsidR="003D625A">
              <w:t xml:space="preserve"> w</w:t>
            </w:r>
            <w:r w:rsidR="00BB1BC6">
              <w:t xml:space="preserve"> </w:t>
            </w:r>
            <w:r w:rsidR="003D625A">
              <w:t>1947r., był mgr  inż. chemii, w 1968r. stracił pracę na uczelni, ale szybko znalazł nową, ponieważ był dobrym fachowcem</w:t>
            </w:r>
            <w:r>
              <w:t>. U</w:t>
            </w:r>
            <w:r w:rsidR="003D625A">
              <w:t>rodziła  syna Jerzego w 1949r. Syn ma zdolności językowe, studiował fizykę i chemię</w:t>
            </w:r>
            <w:r>
              <w:t>, szybko zrobił doktorat, w 2001r. został profesorem. P</w:t>
            </w:r>
            <w:r w:rsidRPr="000C0EA5">
              <w:t>ani Teofila przyznaje, że była szczęśliwa, chciała być szczęśliwa, miała dosyć smutnych czasów</w:t>
            </w:r>
            <w:r>
              <w:t>. Mieli z mężem</w:t>
            </w:r>
            <w:r w:rsidR="003D625A">
              <w:t xml:space="preserve"> duży krąg przyjaciół, spotykali się często, b</w:t>
            </w:r>
            <w:r>
              <w:t xml:space="preserve">awili się, chodzili na koncerty. </w:t>
            </w:r>
            <w:r w:rsidR="003D625A">
              <w:t xml:space="preserve"> </w:t>
            </w:r>
            <w:r>
              <w:t>O tym co wydarzyło się w czasie wojny, zaczęła mówić ok. 1994 r. Nie wróciła do tej pory na ul. Miodową, omija to miejsce, wizytę odkłada na przyszłość, nie czuje się gotowa na nią w tej chwili.</w:t>
            </w:r>
          </w:p>
        </w:tc>
      </w:tr>
    </w:tbl>
    <w:p w:rsidR="00D864AC" w:rsidRDefault="00D864AC">
      <w:r>
        <w:t xml:space="preserve"> </w:t>
      </w:r>
    </w:p>
    <w:p w:rsidR="001D06CA" w:rsidRDefault="001D06CA">
      <w:r>
        <w:t>8. Nauczyciel prosi uczniów o zebranie wniosków z analizowan</w:t>
      </w:r>
      <w:r w:rsidR="00D76ACC">
        <w:t>ego filmu</w:t>
      </w:r>
      <w:r>
        <w:t>.  Uczniowie oceniają</w:t>
      </w:r>
      <w:r w:rsidR="00D76ACC">
        <w:t xml:space="preserve"> jego przesłanie i  postawę </w:t>
      </w:r>
      <w:r>
        <w:t xml:space="preserve"> bohaterki</w:t>
      </w:r>
      <w:r w:rsidR="00D76ACC">
        <w:t xml:space="preserve"> z perspektywy własnego pokolenia</w:t>
      </w:r>
      <w:r>
        <w:t>.</w:t>
      </w:r>
      <w:r w:rsidR="00D76ACC">
        <w:t xml:space="preserve"> Czy po Oświęcimiu można tańczyć</w:t>
      </w:r>
      <w:r w:rsidR="004B651E">
        <w:t xml:space="preserve">? </w:t>
      </w:r>
      <w:r w:rsidR="00D76ACC">
        <w:t xml:space="preserve">  </w:t>
      </w:r>
      <w:r w:rsidR="004B651E">
        <w:t>Uczniowie w</w:t>
      </w:r>
      <w:r w:rsidR="00D76ACC">
        <w:t xml:space="preserve">spólnie </w:t>
      </w:r>
      <w:r w:rsidR="004B651E">
        <w:t xml:space="preserve">z nauczycielem </w:t>
      </w:r>
      <w:r w:rsidR="00D76ACC">
        <w:t xml:space="preserve"> formułują temat </w:t>
      </w:r>
      <w:r w:rsidR="004B651E">
        <w:t>lekcji, zapisują go w zeszycie.</w:t>
      </w:r>
      <w:r w:rsidR="00D76ACC">
        <w:t xml:space="preserve">                                                                         </w:t>
      </w:r>
      <w:r w:rsidR="00D76ACC" w:rsidRPr="004B651E">
        <w:rPr>
          <w:u w:val="single"/>
        </w:rPr>
        <w:t>Zadanie domowe</w:t>
      </w:r>
      <w:r w:rsidR="00D76ACC">
        <w:t>:</w:t>
      </w:r>
      <w:r>
        <w:t xml:space="preserve"> </w:t>
      </w:r>
      <w:r w:rsidR="004B651E">
        <w:t xml:space="preserve"> Wybierz jedno ze zdań zapisanych na tablicy i napisz krótki esej na temat, który jest w nim poruszony. </w:t>
      </w:r>
    </w:p>
    <w:p w:rsidR="001D06CA" w:rsidRDefault="001D06CA">
      <w:r>
        <w:br w:type="page"/>
      </w:r>
      <w:r w:rsidRPr="001D06CA">
        <w:rPr>
          <w:b/>
        </w:rPr>
        <w:lastRenderedPageBreak/>
        <w:t xml:space="preserve">Załącznik nr 1   </w:t>
      </w:r>
      <w:r>
        <w:t xml:space="preserve">                                                        Karta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718"/>
      </w:tblGrid>
      <w:tr w:rsidR="00F42267" w:rsidTr="00F42267">
        <w:tc>
          <w:tcPr>
            <w:tcW w:w="2093" w:type="dxa"/>
          </w:tcPr>
          <w:p w:rsidR="00F42267" w:rsidRDefault="00F42267"/>
        </w:tc>
        <w:tc>
          <w:tcPr>
            <w:tcW w:w="3685" w:type="dxa"/>
          </w:tcPr>
          <w:p w:rsidR="00F42267" w:rsidRDefault="00F42267" w:rsidP="001D06CA">
            <w:pPr>
              <w:jc w:val="center"/>
            </w:pPr>
            <w:r>
              <w:t>Przed  wojną:</w:t>
            </w:r>
          </w:p>
        </w:tc>
        <w:tc>
          <w:tcPr>
            <w:tcW w:w="3718" w:type="dxa"/>
          </w:tcPr>
          <w:p w:rsidR="00F42267" w:rsidRDefault="00F42267" w:rsidP="001D06CA">
            <w:pPr>
              <w:jc w:val="center"/>
            </w:pPr>
            <w:r>
              <w:t>Po wojnie:</w:t>
            </w:r>
          </w:p>
        </w:tc>
      </w:tr>
      <w:tr w:rsidR="00F42267" w:rsidTr="00F42267">
        <w:tc>
          <w:tcPr>
            <w:tcW w:w="2093" w:type="dxa"/>
          </w:tcPr>
          <w:p w:rsidR="00F42267" w:rsidRDefault="00F42267">
            <w:r>
              <w:t>Rodzina:</w:t>
            </w:r>
          </w:p>
        </w:tc>
        <w:tc>
          <w:tcPr>
            <w:tcW w:w="3685" w:type="dxa"/>
          </w:tcPr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1D06CA" w:rsidRDefault="001D06CA"/>
          <w:p w:rsidR="001D06CA" w:rsidRDefault="001D06CA"/>
        </w:tc>
        <w:tc>
          <w:tcPr>
            <w:tcW w:w="3718" w:type="dxa"/>
          </w:tcPr>
          <w:p w:rsidR="00F42267" w:rsidRDefault="00F42267"/>
        </w:tc>
      </w:tr>
      <w:tr w:rsidR="00F42267" w:rsidTr="00F42267">
        <w:tc>
          <w:tcPr>
            <w:tcW w:w="2093" w:type="dxa"/>
          </w:tcPr>
          <w:p w:rsidR="00F42267" w:rsidRDefault="00F42267">
            <w:r>
              <w:t>Mieszkanie, sytuacja materialna:</w:t>
            </w:r>
          </w:p>
        </w:tc>
        <w:tc>
          <w:tcPr>
            <w:tcW w:w="3685" w:type="dxa"/>
          </w:tcPr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1D06CA" w:rsidRDefault="001D06CA" w:rsidP="001D06CA">
            <w:pPr>
              <w:jc w:val="center"/>
            </w:pPr>
          </w:p>
          <w:p w:rsidR="001D06CA" w:rsidRDefault="001D06CA" w:rsidP="001D06CA">
            <w:pPr>
              <w:jc w:val="center"/>
            </w:pPr>
          </w:p>
        </w:tc>
        <w:tc>
          <w:tcPr>
            <w:tcW w:w="3718" w:type="dxa"/>
          </w:tcPr>
          <w:p w:rsidR="00F42267" w:rsidRDefault="00F42267"/>
        </w:tc>
      </w:tr>
      <w:tr w:rsidR="00F42267" w:rsidTr="00F42267">
        <w:tc>
          <w:tcPr>
            <w:tcW w:w="2093" w:type="dxa"/>
          </w:tcPr>
          <w:p w:rsidR="00F42267" w:rsidRDefault="00F42267">
            <w:r>
              <w:t>Nauka:</w:t>
            </w:r>
          </w:p>
        </w:tc>
        <w:tc>
          <w:tcPr>
            <w:tcW w:w="3685" w:type="dxa"/>
          </w:tcPr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1D06CA" w:rsidRDefault="001D06CA"/>
          <w:p w:rsidR="001D06CA" w:rsidRDefault="001D06CA"/>
        </w:tc>
        <w:tc>
          <w:tcPr>
            <w:tcW w:w="3718" w:type="dxa"/>
          </w:tcPr>
          <w:p w:rsidR="00F42267" w:rsidRDefault="00F42267"/>
        </w:tc>
      </w:tr>
      <w:tr w:rsidR="00F42267" w:rsidTr="00F42267">
        <w:tc>
          <w:tcPr>
            <w:tcW w:w="2093" w:type="dxa"/>
          </w:tcPr>
          <w:p w:rsidR="00F42267" w:rsidRDefault="00F42267">
            <w:r>
              <w:t>Kontakty z katolikami:</w:t>
            </w:r>
          </w:p>
        </w:tc>
        <w:tc>
          <w:tcPr>
            <w:tcW w:w="3685" w:type="dxa"/>
          </w:tcPr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1D06CA" w:rsidRDefault="001D06CA"/>
          <w:p w:rsidR="00F42267" w:rsidRDefault="00F42267"/>
        </w:tc>
        <w:tc>
          <w:tcPr>
            <w:tcW w:w="3718" w:type="dxa"/>
          </w:tcPr>
          <w:p w:rsidR="00F42267" w:rsidRDefault="00F42267"/>
        </w:tc>
      </w:tr>
      <w:tr w:rsidR="00F42267" w:rsidTr="000E7461">
        <w:trPr>
          <w:trHeight w:val="547"/>
        </w:trPr>
        <w:tc>
          <w:tcPr>
            <w:tcW w:w="2093" w:type="dxa"/>
          </w:tcPr>
          <w:p w:rsidR="00F42267" w:rsidRDefault="00F42267">
            <w:r>
              <w:t>Życie po wojnie:</w:t>
            </w:r>
          </w:p>
        </w:tc>
        <w:tc>
          <w:tcPr>
            <w:tcW w:w="7403" w:type="dxa"/>
            <w:gridSpan w:val="2"/>
          </w:tcPr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  <w:p w:rsidR="00F42267" w:rsidRDefault="00F42267"/>
        </w:tc>
      </w:tr>
    </w:tbl>
    <w:p w:rsidR="00BA77DF" w:rsidRPr="00BA77DF" w:rsidRDefault="00BA77DF"/>
    <w:sectPr w:rsidR="00BA77DF" w:rsidRPr="00BA77DF" w:rsidSect="00DF2871">
      <w:pgSz w:w="11906" w:h="16838"/>
      <w:pgMar w:top="851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11" w:rsidRDefault="008A1911" w:rsidP="004E4F9A">
      <w:pPr>
        <w:spacing w:after="0" w:line="240" w:lineRule="auto"/>
      </w:pPr>
      <w:r>
        <w:separator/>
      </w:r>
    </w:p>
  </w:endnote>
  <w:endnote w:type="continuationSeparator" w:id="0">
    <w:p w:rsidR="008A1911" w:rsidRDefault="008A1911" w:rsidP="004E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11" w:rsidRDefault="008A1911" w:rsidP="004E4F9A">
      <w:pPr>
        <w:spacing w:after="0" w:line="240" w:lineRule="auto"/>
      </w:pPr>
      <w:r>
        <w:separator/>
      </w:r>
    </w:p>
  </w:footnote>
  <w:footnote w:type="continuationSeparator" w:id="0">
    <w:p w:rsidR="008A1911" w:rsidRDefault="008A1911" w:rsidP="004E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7D79"/>
    <w:multiLevelType w:val="hybridMultilevel"/>
    <w:tmpl w:val="F2983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2812"/>
    <w:multiLevelType w:val="hybridMultilevel"/>
    <w:tmpl w:val="ECECD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865"/>
    <w:rsid w:val="00014965"/>
    <w:rsid w:val="000408E3"/>
    <w:rsid w:val="00050DC6"/>
    <w:rsid w:val="00052467"/>
    <w:rsid w:val="00082511"/>
    <w:rsid w:val="00094E3B"/>
    <w:rsid w:val="000C0EA5"/>
    <w:rsid w:val="000E7461"/>
    <w:rsid w:val="000E76EB"/>
    <w:rsid w:val="00107BDF"/>
    <w:rsid w:val="00133BB0"/>
    <w:rsid w:val="00151C78"/>
    <w:rsid w:val="001538AA"/>
    <w:rsid w:val="00156FDB"/>
    <w:rsid w:val="00190BEA"/>
    <w:rsid w:val="001C0BDB"/>
    <w:rsid w:val="001D06CA"/>
    <w:rsid w:val="002059C7"/>
    <w:rsid w:val="00212793"/>
    <w:rsid w:val="00214427"/>
    <w:rsid w:val="00224E2D"/>
    <w:rsid w:val="00227F4C"/>
    <w:rsid w:val="00236F52"/>
    <w:rsid w:val="00252712"/>
    <w:rsid w:val="0025334C"/>
    <w:rsid w:val="0026687F"/>
    <w:rsid w:val="00273D8A"/>
    <w:rsid w:val="00297ECF"/>
    <w:rsid w:val="002A0B3B"/>
    <w:rsid w:val="002A2F71"/>
    <w:rsid w:val="002A3317"/>
    <w:rsid w:val="002C23C7"/>
    <w:rsid w:val="002C5FCC"/>
    <w:rsid w:val="00314266"/>
    <w:rsid w:val="00320651"/>
    <w:rsid w:val="00324E23"/>
    <w:rsid w:val="00327FA4"/>
    <w:rsid w:val="0034052A"/>
    <w:rsid w:val="00340EBD"/>
    <w:rsid w:val="00345F2C"/>
    <w:rsid w:val="00375D1B"/>
    <w:rsid w:val="00396BA1"/>
    <w:rsid w:val="003D625A"/>
    <w:rsid w:val="00435AF4"/>
    <w:rsid w:val="00473128"/>
    <w:rsid w:val="004744D7"/>
    <w:rsid w:val="0048666E"/>
    <w:rsid w:val="004A31C8"/>
    <w:rsid w:val="004B2B2C"/>
    <w:rsid w:val="004B651E"/>
    <w:rsid w:val="004E4F9A"/>
    <w:rsid w:val="004F1A92"/>
    <w:rsid w:val="0053246A"/>
    <w:rsid w:val="005603D5"/>
    <w:rsid w:val="00570E10"/>
    <w:rsid w:val="0059419C"/>
    <w:rsid w:val="005A1630"/>
    <w:rsid w:val="005B275B"/>
    <w:rsid w:val="005E17FD"/>
    <w:rsid w:val="006035E7"/>
    <w:rsid w:val="006102AB"/>
    <w:rsid w:val="00657E32"/>
    <w:rsid w:val="00657FED"/>
    <w:rsid w:val="006720B8"/>
    <w:rsid w:val="006C5BFB"/>
    <w:rsid w:val="006C7AA8"/>
    <w:rsid w:val="006C7C1B"/>
    <w:rsid w:val="00702D9C"/>
    <w:rsid w:val="007140F0"/>
    <w:rsid w:val="00720631"/>
    <w:rsid w:val="00724C2A"/>
    <w:rsid w:val="00777599"/>
    <w:rsid w:val="007B5D5F"/>
    <w:rsid w:val="007C5FC0"/>
    <w:rsid w:val="007D23EB"/>
    <w:rsid w:val="007D7C83"/>
    <w:rsid w:val="007E64B5"/>
    <w:rsid w:val="00833C37"/>
    <w:rsid w:val="00843F63"/>
    <w:rsid w:val="00861C81"/>
    <w:rsid w:val="00887210"/>
    <w:rsid w:val="008A1911"/>
    <w:rsid w:val="008A582F"/>
    <w:rsid w:val="008C2F5A"/>
    <w:rsid w:val="008E19C8"/>
    <w:rsid w:val="008E417B"/>
    <w:rsid w:val="00905393"/>
    <w:rsid w:val="00911FFD"/>
    <w:rsid w:val="00914AD2"/>
    <w:rsid w:val="0094369B"/>
    <w:rsid w:val="00954D2C"/>
    <w:rsid w:val="009C3D11"/>
    <w:rsid w:val="00A01E0B"/>
    <w:rsid w:val="00A058DF"/>
    <w:rsid w:val="00A42A53"/>
    <w:rsid w:val="00A665C9"/>
    <w:rsid w:val="00A95459"/>
    <w:rsid w:val="00AA71A0"/>
    <w:rsid w:val="00AC07FB"/>
    <w:rsid w:val="00AC683F"/>
    <w:rsid w:val="00AD0245"/>
    <w:rsid w:val="00AD4947"/>
    <w:rsid w:val="00AE27FF"/>
    <w:rsid w:val="00B105C7"/>
    <w:rsid w:val="00B108BA"/>
    <w:rsid w:val="00B22A64"/>
    <w:rsid w:val="00B606DB"/>
    <w:rsid w:val="00B80783"/>
    <w:rsid w:val="00B80AC2"/>
    <w:rsid w:val="00B866F2"/>
    <w:rsid w:val="00B876F2"/>
    <w:rsid w:val="00BA77DF"/>
    <w:rsid w:val="00BB1BC6"/>
    <w:rsid w:val="00C50305"/>
    <w:rsid w:val="00C60C56"/>
    <w:rsid w:val="00D05899"/>
    <w:rsid w:val="00D10901"/>
    <w:rsid w:val="00D157E6"/>
    <w:rsid w:val="00D16BC3"/>
    <w:rsid w:val="00D374A0"/>
    <w:rsid w:val="00D554B0"/>
    <w:rsid w:val="00D76ACC"/>
    <w:rsid w:val="00D864AC"/>
    <w:rsid w:val="00DA149C"/>
    <w:rsid w:val="00DD3C23"/>
    <w:rsid w:val="00DF2871"/>
    <w:rsid w:val="00E312F6"/>
    <w:rsid w:val="00E40865"/>
    <w:rsid w:val="00E4558C"/>
    <w:rsid w:val="00E528EA"/>
    <w:rsid w:val="00E72A7D"/>
    <w:rsid w:val="00E742DB"/>
    <w:rsid w:val="00E90756"/>
    <w:rsid w:val="00EE77C4"/>
    <w:rsid w:val="00F42267"/>
    <w:rsid w:val="00F52724"/>
    <w:rsid w:val="00F7516E"/>
    <w:rsid w:val="00FC2AD2"/>
    <w:rsid w:val="00FE518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210"/>
    <w:pPr>
      <w:ind w:left="720"/>
      <w:contextualSpacing/>
    </w:pPr>
  </w:style>
  <w:style w:type="table" w:styleId="Tabela-Siatka">
    <w:name w:val="Table Grid"/>
    <w:basedOn w:val="Standardowy"/>
    <w:uiPriority w:val="59"/>
    <w:rsid w:val="00FF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E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F9A"/>
  </w:style>
  <w:style w:type="paragraph" w:styleId="Stopka">
    <w:name w:val="footer"/>
    <w:basedOn w:val="Normalny"/>
    <w:link w:val="StopkaZnak"/>
    <w:uiPriority w:val="99"/>
    <w:unhideWhenUsed/>
    <w:rsid w:val="004E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5233</Words>
  <Characters>31403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Polonisci</cp:lastModifiedBy>
  <cp:revision>4</cp:revision>
  <dcterms:created xsi:type="dcterms:W3CDTF">2013-01-21T06:53:00Z</dcterms:created>
  <dcterms:modified xsi:type="dcterms:W3CDTF">2013-01-28T13:43:00Z</dcterms:modified>
</cp:coreProperties>
</file>