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69" w:rsidRPr="00417EBA" w:rsidRDefault="00CB7A7F" w:rsidP="00CB7A7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Beata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Zep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D84900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Polish language</w:t>
      </w:r>
      <w:r w:rsidR="00450A0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teacher</w:t>
      </w:r>
      <w:r w:rsidR="00D84900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</w:t>
      </w:r>
      <w:r w:rsidR="00B62B62">
        <w:rPr>
          <w:rFonts w:ascii="Arial" w:hAnsi="Arial" w:cs="Arial"/>
          <w:color w:val="000000" w:themeColor="text1"/>
          <w:sz w:val="24"/>
          <w:szCs w:val="24"/>
          <w:lang w:val="en-US"/>
        </w:rPr>
        <w:t>Music School Complex</w:t>
      </w:r>
      <w:r w:rsidR="00D84900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</w:t>
      </w:r>
      <w:proofErr w:type="spellStart"/>
      <w:r w:rsidR="00D84900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Krosno</w:t>
      </w:r>
      <w:proofErr w:type="spellEnd"/>
      <w:r w:rsidR="00945169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</w:p>
    <w:p w:rsidR="00962D05" w:rsidRDefault="00D84900" w:rsidP="00CB7A7F">
      <w:pPr>
        <w:pStyle w:val="Heading1"/>
        <w:spacing w:before="0"/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A  script</w:t>
      </w:r>
      <w:proofErr w:type="gramEnd"/>
      <w:r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for lesson based on the</w:t>
      </w:r>
      <w:r w:rsidR="00996F6D"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Centropa</w:t>
      </w:r>
      <w:r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film </w:t>
      </w:r>
      <w:r w:rsidR="00996F6D"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“</w:t>
      </w:r>
      <w:proofErr w:type="spellStart"/>
      <w:r w:rsidR="00417EBA" w:rsidRPr="00417EBA">
        <w:rPr>
          <w:rStyle w:val="watch-title"/>
          <w:rFonts w:ascii="Arial" w:hAnsi="Arial" w:cs="Arial"/>
          <w:b w:val="0"/>
          <w:color w:val="000000" w:themeColor="text1"/>
          <w:spacing w:val="-12"/>
          <w:sz w:val="24"/>
          <w:szCs w:val="24"/>
          <w:bdr w:val="none" w:sz="0" w:space="0" w:color="auto" w:frame="1"/>
          <w:lang w:val="en-US"/>
        </w:rPr>
        <w:t>Teofila</w:t>
      </w:r>
      <w:proofErr w:type="spellEnd"/>
      <w:r w:rsidR="00417EBA" w:rsidRPr="00417EBA">
        <w:rPr>
          <w:rStyle w:val="watch-title"/>
          <w:rFonts w:ascii="Arial" w:hAnsi="Arial" w:cs="Arial"/>
          <w:b w:val="0"/>
          <w:color w:val="000000" w:themeColor="text1"/>
          <w:spacing w:val="-12"/>
          <w:sz w:val="24"/>
          <w:szCs w:val="24"/>
          <w:bdr w:val="none" w:sz="0" w:space="0" w:color="auto" w:frame="1"/>
          <w:lang w:val="en-US"/>
        </w:rPr>
        <w:t xml:space="preserve"> Silberring </w:t>
      </w:r>
      <w:r w:rsidR="00BF4620" w:rsidRPr="00417EBA">
        <w:rPr>
          <w:rStyle w:val="watch-title"/>
          <w:rFonts w:ascii="Arial" w:hAnsi="Arial" w:cs="Arial"/>
          <w:b w:val="0"/>
          <w:color w:val="000000" w:themeColor="text1"/>
          <w:spacing w:val="-12"/>
          <w:sz w:val="24"/>
          <w:szCs w:val="24"/>
          <w:bdr w:val="none" w:sz="0" w:space="0" w:color="auto" w:frame="1"/>
          <w:lang w:val="en-US"/>
        </w:rPr>
        <w:t>- So That Memory Doesn't Die</w:t>
      </w:r>
      <w:r w:rsidR="00996F6D"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 w:rsidR="00CB7A7F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D84900" w:rsidRPr="00962D05" w:rsidRDefault="00996F6D" w:rsidP="00CB7A7F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:rsidR="00996F6D" w:rsidRPr="00417EBA" w:rsidRDefault="00996F6D" w:rsidP="00CB7A7F">
      <w:pPr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</w:pPr>
      <w:proofErr w:type="gramStart"/>
      <w:r w:rsidRPr="00417EBA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  <w:lang w:val="en-US"/>
        </w:rPr>
        <w:t>Subject :</w:t>
      </w:r>
      <w:proofErr w:type="gramEnd"/>
      <w:r w:rsidRPr="00417EBA"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“</w:t>
      </w:r>
      <w:r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We know ourselves only to the extent we have been tested”</w:t>
      </w:r>
      <w:r w:rsidR="00BF4620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r w:rsidR="00CB7A7F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 </w:t>
      </w:r>
      <w:r w:rsidR="00BF4620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(</w:t>
      </w:r>
      <w:proofErr w:type="spellStart"/>
      <w:r w:rsidR="00BF4620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W.Szymborska</w:t>
      </w:r>
      <w:proofErr w:type="spellEnd"/>
      <w:r w:rsidR="00BF4620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).</w:t>
      </w:r>
    </w:p>
    <w:p w:rsidR="00607B39" w:rsidRPr="00417EBA" w:rsidRDefault="00607B39" w:rsidP="00CB7A7F">
      <w:pPr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</w:pPr>
      <w:proofErr w:type="gramStart"/>
      <w:r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Human attitudes towards different life situations.</w:t>
      </w:r>
      <w:proofErr w:type="gramEnd"/>
    </w:p>
    <w:p w:rsidR="00607B39" w:rsidRPr="00450A08" w:rsidRDefault="00607B39" w:rsidP="00CB7A7F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450A0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Purposes of the lesson: </w:t>
      </w:r>
    </w:p>
    <w:p w:rsidR="00607B39" w:rsidRPr="00417EBA" w:rsidRDefault="00622938" w:rsidP="00CB7A7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</w:t>
      </w:r>
      <w:r w:rsidR="00B96028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 </w:t>
      </w:r>
      <w:r w:rsidR="00607B39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g</w:t>
      </w:r>
      <w:r w:rsidR="00B96028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et</w:t>
      </w:r>
      <w:r w:rsidR="00607B39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know  various works of art, </w:t>
      </w:r>
      <w:r w:rsidR="00E712F8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here: </w:t>
      </w:r>
      <w:r w:rsidR="001C18ED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</w:t>
      </w:r>
      <w:r w:rsidR="00E712F8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film with Anna’s Polony very evocative narration</w:t>
      </w:r>
    </w:p>
    <w:p w:rsidR="00E712F8" w:rsidRPr="00417EBA" w:rsidRDefault="00B96028" w:rsidP="00CB7A7F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</w:pPr>
      <w:r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 xml:space="preserve">to </w:t>
      </w:r>
      <w:r w:rsidR="00E712F8"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 xml:space="preserve">interest </w:t>
      </w:r>
      <w:r w:rsidR="00F84868"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>learners</w:t>
      </w:r>
      <w:r w:rsidR="00E712F8"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 xml:space="preserve"> </w:t>
      </w:r>
      <w:r w:rsidR="007E48E8"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>i</w:t>
      </w:r>
      <w:r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 xml:space="preserve">n </w:t>
      </w:r>
      <w:r w:rsidR="007E48E8"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 xml:space="preserve">so-called </w:t>
      </w:r>
      <w:r w:rsidRPr="00417EBA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l-PL"/>
        </w:rPr>
        <w:t>„ spoken history” by witnesses of important historical events</w:t>
      </w:r>
    </w:p>
    <w:p w:rsidR="001C18ED" w:rsidRPr="00417EBA" w:rsidRDefault="001C18ED" w:rsidP="00CB7A7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develop proper values and attitudes of </w:t>
      </w:r>
      <w:r w:rsidR="00024E16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learners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; to focus on dangers which are hidden in such words as : stereotypes, anti-Semitism</w:t>
      </w:r>
    </w:p>
    <w:p w:rsidR="001C18ED" w:rsidRPr="00417EBA" w:rsidRDefault="001C18ED" w:rsidP="00CB7A7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to sensitize to </w:t>
      </w:r>
      <w:r w:rsidR="00A911B9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2023B2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complexity of </w:t>
      </w:r>
      <w:r w:rsidR="0019467B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1B60FF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evaluation of other people</w:t>
      </w:r>
    </w:p>
    <w:p w:rsidR="001B60FF" w:rsidRPr="00417EBA" w:rsidRDefault="00935D91" w:rsidP="00CB7A7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to confront already known</w:t>
      </w:r>
      <w:r w:rsidR="001760F6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issues connected with particular historical situation that was shown in the film</w:t>
      </w:r>
    </w:p>
    <w:p w:rsidR="00974588" w:rsidRPr="00450A08" w:rsidRDefault="00572B05" w:rsidP="00CB7A7F">
      <w:pPr>
        <w:ind w:left="360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450A0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Lesson Process</w:t>
      </w:r>
    </w:p>
    <w:p w:rsidR="00572B05" w:rsidRPr="00417EBA" w:rsidRDefault="00CB7A7F" w:rsidP="00CB7A7F">
      <w:pPr>
        <w:pStyle w:val="Heading1"/>
        <w:spacing w:before="0"/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After seeing the film </w:t>
      </w:r>
      <w:r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“</w:t>
      </w:r>
      <w:r w:rsidRPr="00417EBA">
        <w:rPr>
          <w:rStyle w:val="watch-title"/>
          <w:rFonts w:ascii="Arial" w:hAnsi="Arial" w:cs="Arial"/>
          <w:b w:val="0"/>
          <w:color w:val="000000" w:themeColor="text1"/>
          <w:spacing w:val="-12"/>
          <w:sz w:val="24"/>
          <w:szCs w:val="24"/>
          <w:bdr w:val="none" w:sz="0" w:space="0" w:color="auto" w:frame="1"/>
          <w:lang w:val="en-US"/>
        </w:rPr>
        <w:t>Teofila Silberring - So That Memory Doesn't Die</w:t>
      </w:r>
      <w:r w:rsidRPr="00417EBA">
        <w:rPr>
          <w:rFonts w:ascii="Arial" w:hAnsi="Arial" w:cs="Arial"/>
          <w:b w:val="0"/>
          <w:iCs/>
          <w:color w:val="000000" w:themeColor="text1"/>
          <w:sz w:val="24"/>
          <w:szCs w:val="24"/>
          <w:shd w:val="clear" w:color="auto" w:fill="FFFFFF"/>
          <w:lang w:val="en-US"/>
        </w:rPr>
        <w:t>”</w:t>
      </w:r>
      <w:r w:rsidRPr="00417EBA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together with learners, the teacher reminds them about the stereotypes which are not always the best way to state our opinion about different Nationalities </w:t>
      </w:r>
      <w:proofErr w:type="gramStart"/>
      <w:r w:rsidRPr="00417EBA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( German</w:t>
      </w:r>
      <w:proofErr w:type="gramEnd"/>
      <w:r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 xml:space="preserve"> ) </w:t>
      </w:r>
      <w:r w:rsidRPr="00417EBA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-not good, Jew- sufferer or a cunning person).</w:t>
      </w:r>
    </w:p>
    <w:p w:rsidR="00F84868" w:rsidRPr="00417EBA" w:rsidRDefault="00F84868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brief discussion of the film aspects and </w:t>
      </w:r>
      <w:r w:rsidR="00024E16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dividing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3288D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class into three groups</w:t>
      </w:r>
      <w:r w:rsidR="00024E16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with designated tasks:</w:t>
      </w:r>
    </w:p>
    <w:p w:rsidR="00024E16" w:rsidRPr="00417EBA" w:rsidRDefault="00024E16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775D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Group 1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searching for </w:t>
      </w:r>
      <w:r w:rsidR="0047048A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both positive and negative war  and post-war 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attitudes</w:t>
      </w:r>
      <w:r w:rsidR="0047048A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of Polish people which were shown in the film</w:t>
      </w:r>
      <w:r w:rsidR="002C2013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2C2013" w:rsidRPr="00775D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Group 2</w:t>
      </w:r>
      <w:r w:rsidR="002C2013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04144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- </w:t>
      </w:r>
      <w:r w:rsidR="002C2013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positive and negative attitudes of German People </w:t>
      </w:r>
      <w:r w:rsidR="002C2013" w:rsidRPr="00775D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Group 3</w:t>
      </w:r>
      <w:r w:rsidR="00304144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– positive and negative attitudes of Jewish people</w:t>
      </w:r>
    </w:p>
    <w:p w:rsidR="00304144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Presenting</w:t>
      </w:r>
      <w:r w:rsidR="00304144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work of the group in the form of a table</w:t>
      </w:r>
      <w:r w:rsidR="009913F5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B84D4F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4D4F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4D4F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4D4F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84D4F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14"/>
        <w:gridCol w:w="4614"/>
      </w:tblGrid>
      <w:tr w:rsidR="00B84D4F" w:rsidRPr="00417EBA" w:rsidTr="00FC6616">
        <w:trPr>
          <w:trHeight w:val="278"/>
        </w:trPr>
        <w:tc>
          <w:tcPr>
            <w:tcW w:w="4614" w:type="dxa"/>
            <w:tcBorders>
              <w:bottom w:val="single" w:sz="4" w:space="0" w:color="auto"/>
            </w:tcBorders>
          </w:tcPr>
          <w:p w:rsidR="00B84D4F" w:rsidRPr="00417EBA" w:rsidRDefault="00B84D4F" w:rsidP="00CB7A7F">
            <w:pPr>
              <w:rPr>
                <w:color w:val="000000" w:themeColor="text1"/>
                <w:sz w:val="24"/>
                <w:szCs w:val="24"/>
              </w:rPr>
            </w:pPr>
            <w:r w:rsidRPr="00417EBA">
              <w:rPr>
                <w:color w:val="000000" w:themeColor="text1"/>
                <w:sz w:val="24"/>
                <w:szCs w:val="24"/>
              </w:rPr>
              <w:t>Positive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B84D4F" w:rsidRPr="00417EBA" w:rsidRDefault="00B84D4F" w:rsidP="00CB7A7F">
            <w:pPr>
              <w:rPr>
                <w:color w:val="000000" w:themeColor="text1"/>
                <w:sz w:val="24"/>
                <w:szCs w:val="24"/>
              </w:rPr>
            </w:pPr>
            <w:r w:rsidRPr="00417EBA">
              <w:rPr>
                <w:color w:val="000000" w:themeColor="text1"/>
                <w:sz w:val="24"/>
                <w:szCs w:val="24"/>
              </w:rPr>
              <w:t>Negative</w:t>
            </w:r>
          </w:p>
        </w:tc>
      </w:tr>
      <w:tr w:rsidR="00B84D4F" w:rsidRPr="00A30920" w:rsidTr="00FC6616">
        <w:trPr>
          <w:trHeight w:val="3005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B84D4F" w:rsidRPr="00417EBA" w:rsidRDefault="00B84D4F" w:rsidP="00CB7A7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417EBA">
              <w:rPr>
                <w:color w:val="000000" w:themeColor="text1"/>
                <w:sz w:val="24"/>
                <w:szCs w:val="24"/>
              </w:rPr>
              <w:lastRenderedPageBreak/>
              <w:t>Polish people e.g.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- Tadeusz Pankiewicz – owner of the drugstore, </w:t>
            </w:r>
            <w:r w:rsidR="009913F5">
              <w:rPr>
                <w:color w:val="000000" w:themeColor="text1"/>
                <w:sz w:val="24"/>
                <w:szCs w:val="24"/>
                <w:lang w:val="en-US"/>
              </w:rPr>
              <w:t>who helped Polish people i</w:t>
            </w:r>
            <w:r w:rsidR="007300BC" w:rsidRPr="00417EBA">
              <w:rPr>
                <w:color w:val="000000" w:themeColor="text1"/>
                <w:sz w:val="24"/>
                <w:szCs w:val="24"/>
                <w:lang w:val="en-US"/>
              </w:rPr>
              <w:t>n the ghetto</w:t>
            </w: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7300BC" w:rsidRPr="00417EBA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="009913F5">
              <w:rPr>
                <w:color w:val="000000" w:themeColor="text1"/>
                <w:sz w:val="24"/>
                <w:szCs w:val="24"/>
                <w:lang w:val="en-US"/>
              </w:rPr>
              <w:t>e was providing Tosia and h</w:t>
            </w:r>
            <w:r w:rsidR="007300BC" w:rsidRPr="00417EBA">
              <w:rPr>
                <w:color w:val="000000" w:themeColor="text1"/>
                <w:sz w:val="24"/>
                <w:szCs w:val="24"/>
                <w:lang w:val="en-US"/>
              </w:rPr>
              <w:t>er family with food</w:t>
            </w: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- Zofia Godlewska </w:t>
            </w:r>
            <w:r w:rsidR="007300BC" w:rsidRPr="00417EBA">
              <w:rPr>
                <w:color w:val="000000" w:themeColor="text1"/>
                <w:sz w:val="24"/>
                <w:szCs w:val="24"/>
                <w:lang w:val="en-US"/>
              </w:rPr>
              <w:t>with her mother</w:t>
            </w: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7300BC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women, which are described by the film </w:t>
            </w:r>
            <w:r w:rsidR="005A4A2D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main </w:t>
            </w:r>
            <w:r w:rsidR="007300BC" w:rsidRPr="00417EBA">
              <w:rPr>
                <w:color w:val="000000" w:themeColor="text1"/>
                <w:sz w:val="24"/>
                <w:szCs w:val="24"/>
                <w:lang w:val="en-US"/>
              </w:rPr>
              <w:t>character</w:t>
            </w:r>
            <w:r w:rsidR="005A4A2D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as “ They were really poor, but helped us the most”</w:t>
            </w:r>
          </w:p>
          <w:p w:rsidR="005A4A2D" w:rsidRPr="00417EBA" w:rsidRDefault="005A4A2D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- others who helped the film character</w:t>
            </w:r>
            <w:r w:rsidR="00565B82" w:rsidRPr="00417EBA">
              <w:rPr>
                <w:color w:val="000000" w:themeColor="text1"/>
                <w:sz w:val="24"/>
                <w:szCs w:val="24"/>
                <w:lang w:val="en-US"/>
              </w:rPr>
              <w:t>, e.g., aunt Hela’s cook, who was bringing “blueberry dumplings” to her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B84D4F" w:rsidRPr="00417EBA" w:rsidRDefault="00565B82" w:rsidP="00CB7A7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Polish people e.g.,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gramStart"/>
            <w:r w:rsidR="00565B82" w:rsidRPr="00417EBA">
              <w:rPr>
                <w:color w:val="000000" w:themeColor="text1"/>
                <w:sz w:val="24"/>
                <w:szCs w:val="24"/>
                <w:lang w:val="en-US"/>
              </w:rPr>
              <w:t>post-war</w:t>
            </w:r>
            <w:proofErr w:type="gramEnd"/>
            <w:r w:rsidR="00565B82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tenement residents on Miodowa streets, who did not allow Tosia to enter her own flat, they did not open the door</w:t>
            </w:r>
            <w:r w:rsidR="00785549" w:rsidRPr="00417EBA">
              <w:rPr>
                <w:color w:val="000000" w:themeColor="text1"/>
                <w:sz w:val="24"/>
                <w:szCs w:val="24"/>
                <w:lang w:val="en-US"/>
              </w:rPr>
              <w:t>, except for the housekeeper</w:t>
            </w:r>
            <w:r w:rsidR="00565B82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. Tosia only wanted to take back her personal things, </w:t>
            </w:r>
            <w:r w:rsidR="00785549" w:rsidRPr="00417EBA">
              <w:rPr>
                <w:color w:val="000000" w:themeColor="text1"/>
                <w:sz w:val="24"/>
                <w:szCs w:val="24"/>
                <w:lang w:val="en-US"/>
              </w:rPr>
              <w:t>other people talked with anxiety “the owner is back”</w:t>
            </w:r>
          </w:p>
        </w:tc>
      </w:tr>
      <w:tr w:rsidR="00B84D4F" w:rsidRPr="00A30920" w:rsidTr="00FC6616">
        <w:trPr>
          <w:trHeight w:val="2180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84D4F" w:rsidRPr="00417EBA" w:rsidRDefault="009216F8" w:rsidP="00CB7A7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German people, e.g.,</w:t>
            </w:r>
          </w:p>
          <w:p w:rsidR="009216F8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- Oskar Schindler „</w:t>
            </w:r>
            <w:r w:rsidR="009216F8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He really loved us </w:t>
            </w:r>
            <w:r w:rsidR="00AF5135" w:rsidRPr="00417EBA">
              <w:rPr>
                <w:color w:val="000000" w:themeColor="text1"/>
                <w:sz w:val="24"/>
                <w:szCs w:val="24"/>
                <w:lang w:val="en-US"/>
              </w:rPr>
              <w:t>and did everything</w:t>
            </w:r>
            <w:r w:rsidR="009216F8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just to sweeten this time for us”</w:t>
            </w:r>
          </w:p>
          <w:p w:rsidR="00F5475C" w:rsidRPr="00417EBA" w:rsidRDefault="009913F5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- after war,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Konradi</w:t>
            </w:r>
            <w:proofErr w:type="spellEnd"/>
            <w:r w:rsidR="00F5475C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“</w:t>
            </w:r>
            <w:r w:rsidR="00F5475C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was the first German person I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shook hands with, he was a wonderful person”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84D4F" w:rsidRPr="00417EBA" w:rsidRDefault="001127C2" w:rsidP="00CB7A7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German pe</w:t>
            </w:r>
            <w:r w:rsidR="00785549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ople, e.g., </w:t>
            </w:r>
          </w:p>
          <w:p w:rsidR="00B84D4F" w:rsidRPr="00417EBA" w:rsidRDefault="00785549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- the overall image of the German people was rather negative, Tosia talk about them pretty laconically, she says that they killed her father and mother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4D4F" w:rsidRPr="00A30920" w:rsidTr="00FC6616">
        <w:trPr>
          <w:trHeight w:val="2370"/>
        </w:trPr>
        <w:tc>
          <w:tcPr>
            <w:tcW w:w="4614" w:type="dxa"/>
            <w:tcBorders>
              <w:top w:val="single" w:sz="4" w:space="0" w:color="auto"/>
            </w:tcBorders>
          </w:tcPr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84D4F" w:rsidRPr="00417EBA" w:rsidRDefault="001127C2" w:rsidP="00CB7A7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Jewish 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pe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ople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, e.g.,</w:t>
            </w:r>
          </w:p>
          <w:p w:rsidR="001127C2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1127C2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tremendous attitudes of </w:t>
            </w:r>
            <w:proofErr w:type="spellStart"/>
            <w:r w:rsidR="001127C2" w:rsidRPr="00417EBA">
              <w:rPr>
                <w:color w:val="000000" w:themeColor="text1"/>
                <w:sz w:val="24"/>
                <w:szCs w:val="24"/>
                <w:lang w:val="en-US"/>
              </w:rPr>
              <w:t>Tosia’s</w:t>
            </w:r>
            <w:proofErr w:type="spellEnd"/>
            <w:r w:rsidR="001127C2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parents, great Doctor Goldstein character “</w:t>
            </w:r>
            <w:r w:rsidR="009913F5">
              <w:rPr>
                <w:color w:val="000000" w:themeColor="text1"/>
                <w:sz w:val="24"/>
                <w:szCs w:val="24"/>
                <w:lang w:val="en-US"/>
              </w:rPr>
              <w:t>w</w:t>
            </w:r>
            <w:r w:rsidR="001127C2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onderful </w:t>
            </w:r>
            <w:proofErr w:type="spellStart"/>
            <w:r w:rsidR="001127C2" w:rsidRPr="00417EBA">
              <w:rPr>
                <w:color w:val="000000" w:themeColor="text1"/>
                <w:sz w:val="24"/>
                <w:szCs w:val="24"/>
                <w:lang w:val="en-US"/>
              </w:rPr>
              <w:t>Zofia’s</w:t>
            </w:r>
            <w:proofErr w:type="spellEnd"/>
            <w:r w:rsidR="001127C2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husband</w:t>
            </w:r>
            <w:r w:rsidR="009913F5">
              <w:rPr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:rsidR="001127C2" w:rsidRPr="00417EBA" w:rsidRDefault="001127C2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Stenia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Hollender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“ former prisoner, she was coming from Israel every year with the group of young people (”So that memory doesn’t die”) </w:t>
            </w:r>
          </w:p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614" w:type="dxa"/>
            <w:tcBorders>
              <w:top w:val="single" w:sz="4" w:space="0" w:color="auto"/>
            </w:tcBorders>
          </w:tcPr>
          <w:p w:rsidR="00B84D4F" w:rsidRPr="00417EBA" w:rsidRDefault="00B84D4F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84D4F" w:rsidRPr="00417EBA" w:rsidRDefault="001127C2" w:rsidP="00CB7A7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417EBA">
              <w:rPr>
                <w:color w:val="000000" w:themeColor="text1"/>
                <w:sz w:val="24"/>
                <w:szCs w:val="24"/>
              </w:rPr>
              <w:t>Jews,e.g.,</w:t>
            </w:r>
          </w:p>
          <w:p w:rsidR="00B84D4F" w:rsidRPr="00417EBA" w:rsidRDefault="001127C2" w:rsidP="00CB7A7F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-„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Odmani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”- 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jewish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duty service – Tyree </w:t>
            </w:r>
            <w:proofErr w:type="spellStart"/>
            <w:r w:rsidR="006D7F25" w:rsidRPr="00417EBA">
              <w:rPr>
                <w:color w:val="000000" w:themeColor="text1"/>
                <w:sz w:val="24"/>
                <w:szCs w:val="24"/>
                <w:lang w:val="en-US"/>
              </w:rPr>
              <w:t>pe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>ople</w:t>
            </w:r>
            <w:proofErr w:type="spellEnd"/>
            <w:r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chosen by Schindler,</w:t>
            </w:r>
            <w:r w:rsidR="006D7F25" w:rsidRPr="00417EBA">
              <w:rPr>
                <w:color w:val="000000" w:themeColor="text1"/>
                <w:sz w:val="24"/>
                <w:szCs w:val="24"/>
                <w:lang w:val="en-US"/>
              </w:rPr>
              <w:t xml:space="preserve"> who were cheating, one of them “pushed Tosia and lashed her with a whip” </w:t>
            </w:r>
          </w:p>
        </w:tc>
      </w:tr>
    </w:tbl>
    <w:p w:rsidR="00B84D4F" w:rsidRPr="00417EBA" w:rsidRDefault="00B84D4F" w:rsidP="00CB7A7F">
      <w:pPr>
        <w:ind w:left="36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6D7F25" w:rsidRPr="00417EBA" w:rsidRDefault="006D7F25" w:rsidP="00CB7A7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6D7F25" w:rsidRPr="00450A08" w:rsidRDefault="006D7F25" w:rsidP="00CB7A7F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gramStart"/>
      <w:r w:rsidRPr="00450A0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Conclusions :</w:t>
      </w:r>
      <w:proofErr w:type="gramEnd"/>
    </w:p>
    <w:p w:rsidR="006D7F25" w:rsidRPr="00417EBA" w:rsidRDefault="006D7F25" w:rsidP="00CB7A7F">
      <w:pPr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teacher writes down the conclusions along with learners, e.g.: stereotyping is </w:t>
      </w:r>
      <w:r w:rsidR="001B08CE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often 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wrong, </w:t>
      </w:r>
      <w:r w:rsidR="001B08CE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there are both good and bad nationalities. In every country</w:t>
      </w:r>
      <w:r w:rsidR="005908C8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whether it is war or peacetime, there are people that are wonderful or good-natured and cruel people that cheat and lie. </w:t>
      </w:r>
      <w:r w:rsidR="00052D3D"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="005908C8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We know ourselves only to the extent we have been tested</w:t>
      </w:r>
      <w:r w:rsidR="00052D3D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”</w:t>
      </w:r>
      <w:r w:rsidR="005908C8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,</w:t>
      </w:r>
      <w:r w:rsidR="00052D3D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r w:rsidR="005908C8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just like W. </w:t>
      </w:r>
      <w:proofErr w:type="spellStart"/>
      <w:r w:rsidR="005908C8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Szymborska</w:t>
      </w:r>
      <w:proofErr w:type="spellEnd"/>
      <w:r w:rsidR="005908C8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says, so </w:t>
      </w:r>
      <w:r w:rsidR="00406F41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we should not evaluate other people, if we had </w:t>
      </w:r>
      <w:r w:rsid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not been in their situation. Nobody</w:t>
      </w:r>
      <w:r w:rsidR="00406F41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is born perfectly </w:t>
      </w:r>
      <w:proofErr w:type="gramStart"/>
      <w:r w:rsidR="00406F41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good</w:t>
      </w:r>
      <w:proofErr w:type="gramEnd"/>
      <w:r w:rsidR="004634E1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.</w:t>
      </w:r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r w:rsidR="004634E1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People’s </w:t>
      </w:r>
      <w:r w:rsidR="00653169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behavior,</w:t>
      </w:r>
      <w:r w:rsidR="004634E1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r w:rsidR="00653169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which </w:t>
      </w:r>
      <w:proofErr w:type="spellStart"/>
      <w:r w:rsidR="004634E1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is</w:t>
      </w:r>
      <w:proofErr w:type="gramStart"/>
      <w:r w:rsid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,</w:t>
      </w:r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often</w:t>
      </w:r>
      <w:proofErr w:type="spellEnd"/>
      <w:proofErr w:type="gramEnd"/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r w:rsidR="00406F41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requiring </w:t>
      </w:r>
      <w:r w:rsid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dedication</w:t>
      </w:r>
      <w:r w:rsidR="00406F41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,</w:t>
      </w:r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r w:rsid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c</w:t>
      </w:r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onsists</w:t>
      </w:r>
      <w:r w:rsidR="00653169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of</w:t>
      </w:r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 xml:space="preserve"> good </w:t>
      </w:r>
      <w:r w:rsid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manners</w:t>
      </w:r>
      <w:r w:rsidR="00F813A4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, family, inculcated values and seeing fellowman in other human being.</w:t>
      </w:r>
    </w:p>
    <w:p w:rsidR="00D60860" w:rsidRPr="00417EBA" w:rsidRDefault="00D60860" w:rsidP="00CB7A7F">
      <w:pPr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lastRenderedPageBreak/>
        <w:t xml:space="preserve">Introducing context to the </w:t>
      </w:r>
      <w:r w:rsidR="001D006C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elaborated subject, e.g</w:t>
      </w:r>
      <w:proofErr w:type="gramStart"/>
      <w:r w:rsidR="001D006C" w:rsidRPr="00417EBA">
        <w:rPr>
          <w:rFonts w:ascii="Arial" w:hAnsi="Arial" w:cs="Arial"/>
          <w:color w:val="000000" w:themeColor="text1"/>
          <w:sz w:val="24"/>
          <w:szCs w:val="24"/>
          <w:shd w:val="clear" w:color="auto" w:fill="FAFAFA"/>
          <w:lang w:val="en-US"/>
        </w:rPr>
        <w:t>.,</w:t>
      </w:r>
      <w:proofErr w:type="gramEnd"/>
    </w:p>
    <w:p w:rsidR="001D006C" w:rsidRPr="00417EBA" w:rsidRDefault="001D006C" w:rsidP="00CB7A7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W. </w:t>
      </w:r>
      <w:proofErr w:type="spellStart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Pasikowski</w:t>
      </w:r>
      <w:proofErr w:type="spellEnd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</w:t>
      </w:r>
      <w:proofErr w:type="spellStart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Pokłosie</w:t>
      </w:r>
      <w:proofErr w:type="spellEnd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” movie – Polish people are afraid of </w:t>
      </w:r>
      <w:r w:rsidR="00CB7A7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having 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their immovable properties</w:t>
      </w:r>
      <w:r w:rsidR="00CB7A7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taken back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by </w:t>
      </w:r>
      <w:r w:rsidR="00CB7A7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Jews, different attitudes of Polish people towards the post-war Jewish matter.</w:t>
      </w:r>
    </w:p>
    <w:p w:rsidR="001D006C" w:rsidRPr="00417EBA" w:rsidRDefault="001D006C" w:rsidP="00CB7A7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R. </w:t>
      </w:r>
      <w:proofErr w:type="spellStart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Polański</w:t>
      </w:r>
      <w:proofErr w:type="spellEnd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“The Pianist” movie</w:t>
      </w:r>
      <w:r w:rsidR="009913F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</w:t>
      </w:r>
      <w:r w:rsidR="00417EBA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similarly as in the narration of Tosia </w:t>
      </w:r>
      <w:proofErr w:type="spellStart"/>
      <w:r w:rsidR="00417EBA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Silbering</w:t>
      </w:r>
      <w:proofErr w:type="spellEnd"/>
      <w:r w:rsidR="00B753D9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417EBA"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positive and negative images of different nationalities</w:t>
      </w:r>
    </w:p>
    <w:p w:rsidR="00417EBA" w:rsidRPr="00775D9E" w:rsidRDefault="00417EBA" w:rsidP="00CB7A7F">
      <w:pPr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75D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Task</w:t>
      </w:r>
      <w:r w:rsidR="00775D9E" w:rsidRPr="00775D9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:</w:t>
      </w:r>
    </w:p>
    <w:p w:rsidR="00775D9E" w:rsidRDefault="00417EBA" w:rsidP="00CB7A7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Write how </w:t>
      </w:r>
      <w:proofErr w:type="gramStart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do you</w:t>
      </w:r>
      <w:proofErr w:type="gramEnd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understand</w:t>
      </w:r>
      <w:r w:rsidR="009913F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the </w:t>
      </w:r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title words of the film character Tosia Silberring </w:t>
      </w:r>
    </w:p>
    <w:p w:rsidR="00417EBA" w:rsidRPr="00417EBA" w:rsidRDefault="00417EBA" w:rsidP="00CB7A7F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>“ So</w:t>
      </w:r>
      <w:proofErr w:type="gramEnd"/>
      <w:r w:rsidRPr="00417EB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that memory doesn’t die”. </w:t>
      </w:r>
    </w:p>
    <w:sectPr w:rsidR="00417EBA" w:rsidRPr="00417EBA" w:rsidSect="0072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A00"/>
    <w:multiLevelType w:val="hybridMultilevel"/>
    <w:tmpl w:val="F2B24F48"/>
    <w:lvl w:ilvl="0" w:tplc="E78C6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6920"/>
    <w:multiLevelType w:val="hybridMultilevel"/>
    <w:tmpl w:val="2046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E113D"/>
    <w:multiLevelType w:val="hybridMultilevel"/>
    <w:tmpl w:val="15A81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900"/>
    <w:rsid w:val="00024E16"/>
    <w:rsid w:val="00052D3D"/>
    <w:rsid w:val="001127C2"/>
    <w:rsid w:val="001760F6"/>
    <w:rsid w:val="0019467B"/>
    <w:rsid w:val="001B08CE"/>
    <w:rsid w:val="001B60FF"/>
    <w:rsid w:val="001C18ED"/>
    <w:rsid w:val="001D006C"/>
    <w:rsid w:val="002023B2"/>
    <w:rsid w:val="002C2013"/>
    <w:rsid w:val="00304144"/>
    <w:rsid w:val="00362B49"/>
    <w:rsid w:val="00406F41"/>
    <w:rsid w:val="00417EBA"/>
    <w:rsid w:val="00433F9A"/>
    <w:rsid w:val="00450A08"/>
    <w:rsid w:val="004634E1"/>
    <w:rsid w:val="0047048A"/>
    <w:rsid w:val="00485763"/>
    <w:rsid w:val="00565B82"/>
    <w:rsid w:val="00572B05"/>
    <w:rsid w:val="005908C8"/>
    <w:rsid w:val="005A4A2D"/>
    <w:rsid w:val="00607B39"/>
    <w:rsid w:val="00622938"/>
    <w:rsid w:val="00653169"/>
    <w:rsid w:val="006848A3"/>
    <w:rsid w:val="006D7F25"/>
    <w:rsid w:val="006F6F77"/>
    <w:rsid w:val="007261B9"/>
    <w:rsid w:val="007300BC"/>
    <w:rsid w:val="00775D9E"/>
    <w:rsid w:val="00785549"/>
    <w:rsid w:val="007E48E8"/>
    <w:rsid w:val="009216F8"/>
    <w:rsid w:val="00935D91"/>
    <w:rsid w:val="00945169"/>
    <w:rsid w:val="00962D05"/>
    <w:rsid w:val="00974588"/>
    <w:rsid w:val="009913F5"/>
    <w:rsid w:val="0099179B"/>
    <w:rsid w:val="00996F6D"/>
    <w:rsid w:val="009D3418"/>
    <w:rsid w:val="00A30920"/>
    <w:rsid w:val="00A911B9"/>
    <w:rsid w:val="00AF5135"/>
    <w:rsid w:val="00B3288D"/>
    <w:rsid w:val="00B62B62"/>
    <w:rsid w:val="00B753D9"/>
    <w:rsid w:val="00B84D4F"/>
    <w:rsid w:val="00B96028"/>
    <w:rsid w:val="00BF4620"/>
    <w:rsid w:val="00C577E1"/>
    <w:rsid w:val="00C70318"/>
    <w:rsid w:val="00CB7A7F"/>
    <w:rsid w:val="00CF266C"/>
    <w:rsid w:val="00D1208E"/>
    <w:rsid w:val="00D60860"/>
    <w:rsid w:val="00D84900"/>
    <w:rsid w:val="00E712F8"/>
    <w:rsid w:val="00E74EF6"/>
    <w:rsid w:val="00F5475C"/>
    <w:rsid w:val="00F813A4"/>
    <w:rsid w:val="00F8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B9"/>
  </w:style>
  <w:style w:type="paragraph" w:styleId="Heading1">
    <w:name w:val="heading 1"/>
    <w:basedOn w:val="Normal"/>
    <w:next w:val="Normal"/>
    <w:link w:val="Heading1Char"/>
    <w:uiPriority w:val="9"/>
    <w:qFormat/>
    <w:rsid w:val="00BF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12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leGrid">
    <w:name w:val="Table Grid"/>
    <w:basedOn w:val="TableNormal"/>
    <w:uiPriority w:val="59"/>
    <w:rsid w:val="00B8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F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DefaultParagraphFont"/>
    <w:rsid w:val="00BF4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AgataKr</cp:lastModifiedBy>
  <cp:revision>4</cp:revision>
  <dcterms:created xsi:type="dcterms:W3CDTF">2013-02-06T13:58:00Z</dcterms:created>
  <dcterms:modified xsi:type="dcterms:W3CDTF">2014-11-06T14:05:00Z</dcterms:modified>
</cp:coreProperties>
</file>